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4F6F0F7" w14:textId="675D997E" w:rsidR="00640A76" w:rsidRPr="0053358E" w:rsidRDefault="000D71D3">
      <w:pPr>
        <w:spacing w:before="161" w:after="161" w:line="240" w:lineRule="auto"/>
        <w:jc w:val="center"/>
        <w:rPr>
          <w:rFonts w:ascii="Times New Roman" w:eastAsia="Times New Roman" w:hAnsi="Times New Roman" w:cs="Times New Roman"/>
          <w:b/>
          <w:sz w:val="28"/>
          <w:szCs w:val="28"/>
          <w:u w:val="single"/>
        </w:rPr>
      </w:pPr>
      <w:bookmarkStart w:id="0" w:name="_GoBack"/>
      <w:bookmarkEnd w:id="0"/>
      <w:r w:rsidRPr="0053358E">
        <w:rPr>
          <w:rFonts w:ascii="Times New Roman" w:eastAsia="Times New Roman" w:hAnsi="Times New Roman" w:cs="Times New Roman"/>
          <w:b/>
          <w:sz w:val="28"/>
          <w:szCs w:val="28"/>
          <w:u w:val="single"/>
        </w:rPr>
        <w:t>Všeobecné obchodné podmienky</w:t>
      </w:r>
    </w:p>
    <w:bookmarkStart w:id="1" w:name="_Hlk182906855"/>
    <w:bookmarkStart w:id="2" w:name="_Hlk176942665"/>
    <w:p w14:paraId="39B5F4A2" w14:textId="27A60AB9" w:rsidR="00951612" w:rsidRDefault="00AF16AD" w:rsidP="00DE1F5C">
      <w:pPr>
        <w:spacing w:before="280" w:after="280"/>
        <w:jc w:val="center"/>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fldChar w:fldCharType="begin"/>
      </w:r>
      <w:r>
        <w:rPr>
          <w:rFonts w:ascii="Times New Roman" w:eastAsia="Times New Roman" w:hAnsi="Times New Roman" w:cs="Times New Roman"/>
          <w:b/>
          <w:sz w:val="24"/>
          <w:szCs w:val="24"/>
          <w:u w:val="single"/>
        </w:rPr>
        <w:instrText>HYPERLINK "http://</w:instrText>
      </w:r>
      <w:r w:rsidRPr="00AF16AD">
        <w:rPr>
          <w:rFonts w:ascii="Times New Roman" w:eastAsia="Times New Roman" w:hAnsi="Times New Roman" w:cs="Times New Roman"/>
          <w:b/>
          <w:sz w:val="24"/>
          <w:szCs w:val="24"/>
          <w:u w:val="single"/>
        </w:rPr>
        <w:instrText>www.vrtystudne.sk</w:instrText>
      </w:r>
      <w:r>
        <w:rPr>
          <w:rFonts w:ascii="Times New Roman" w:eastAsia="Times New Roman" w:hAnsi="Times New Roman" w:cs="Times New Roman"/>
          <w:b/>
          <w:sz w:val="24"/>
          <w:szCs w:val="24"/>
          <w:u w:val="single"/>
        </w:rPr>
        <w:instrText>"</w:instrText>
      </w:r>
      <w:r>
        <w:rPr>
          <w:rFonts w:ascii="Times New Roman" w:eastAsia="Times New Roman" w:hAnsi="Times New Roman" w:cs="Times New Roman"/>
          <w:b/>
          <w:sz w:val="24"/>
          <w:szCs w:val="24"/>
          <w:u w:val="single"/>
        </w:rPr>
        <w:fldChar w:fldCharType="separate"/>
      </w:r>
      <w:r w:rsidRPr="00A63589">
        <w:rPr>
          <w:rStyle w:val="Hypertextovprepojenie"/>
          <w:rFonts w:ascii="Times New Roman" w:eastAsia="Times New Roman" w:hAnsi="Times New Roman" w:cs="Times New Roman"/>
          <w:b/>
          <w:sz w:val="24"/>
          <w:szCs w:val="24"/>
        </w:rPr>
        <w:t>www.vrtystudne.sk</w:t>
      </w:r>
      <w:r>
        <w:rPr>
          <w:rFonts w:ascii="Times New Roman" w:eastAsia="Times New Roman" w:hAnsi="Times New Roman" w:cs="Times New Roman"/>
          <w:b/>
          <w:sz w:val="24"/>
          <w:szCs w:val="24"/>
          <w:u w:val="single"/>
        </w:rPr>
        <w:fldChar w:fldCharType="end"/>
      </w:r>
      <w:bookmarkEnd w:id="1"/>
    </w:p>
    <w:p w14:paraId="5523CE1C" w14:textId="44E9001B" w:rsidR="00640A76" w:rsidRPr="0053358E" w:rsidRDefault="000D71D3">
      <w:pPr>
        <w:spacing w:before="280" w:after="280"/>
        <w:rPr>
          <w:rFonts w:ascii="Times New Roman" w:eastAsia="Times New Roman" w:hAnsi="Times New Roman" w:cs="Times New Roman"/>
          <w:sz w:val="24"/>
          <w:szCs w:val="24"/>
          <w:u w:val="single"/>
        </w:rPr>
      </w:pPr>
      <w:r w:rsidRPr="0053358E">
        <w:rPr>
          <w:rFonts w:ascii="Times New Roman" w:eastAsia="Times New Roman" w:hAnsi="Times New Roman" w:cs="Times New Roman"/>
          <w:b/>
          <w:sz w:val="24"/>
          <w:szCs w:val="24"/>
          <w:u w:val="single"/>
        </w:rPr>
        <w:t>I.</w:t>
      </w:r>
      <w:r w:rsidR="007C2C69" w:rsidRPr="0053358E">
        <w:rPr>
          <w:rFonts w:ascii="Times New Roman" w:eastAsia="Times New Roman" w:hAnsi="Times New Roman" w:cs="Times New Roman"/>
          <w:b/>
          <w:sz w:val="24"/>
          <w:szCs w:val="24"/>
          <w:u w:val="single"/>
        </w:rPr>
        <w:t xml:space="preserve"> </w:t>
      </w:r>
      <w:r w:rsidR="00530AAB" w:rsidRPr="0053358E">
        <w:rPr>
          <w:rFonts w:ascii="Times New Roman" w:eastAsia="Times New Roman" w:hAnsi="Times New Roman" w:cs="Times New Roman"/>
          <w:b/>
          <w:sz w:val="24"/>
          <w:szCs w:val="24"/>
          <w:u w:val="single"/>
        </w:rPr>
        <w:t>Identifikácia</w:t>
      </w:r>
      <w:r w:rsidR="006A17BA" w:rsidRPr="0053358E">
        <w:rPr>
          <w:rFonts w:ascii="Times New Roman" w:eastAsia="Times New Roman" w:hAnsi="Times New Roman" w:cs="Times New Roman"/>
          <w:b/>
          <w:sz w:val="24"/>
          <w:szCs w:val="24"/>
          <w:u w:val="single"/>
        </w:rPr>
        <w:t xml:space="preserve"> obchodníka</w:t>
      </w:r>
    </w:p>
    <w:p w14:paraId="59A6F797" w14:textId="5DF4D3BC" w:rsidR="00640A76" w:rsidRPr="0053358E" w:rsidRDefault="000207F1">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53358E">
        <w:rPr>
          <w:rFonts w:ascii="Times New Roman" w:eastAsia="Times New Roman" w:hAnsi="Times New Roman" w:cs="Times New Roman"/>
          <w:color w:val="000000"/>
          <w:sz w:val="24"/>
          <w:szCs w:val="24"/>
        </w:rPr>
        <w:t>1.</w:t>
      </w:r>
      <w:r w:rsidR="000D71D3" w:rsidRPr="0053358E">
        <w:rPr>
          <w:rFonts w:ascii="Times New Roman" w:eastAsia="Times New Roman" w:hAnsi="Times New Roman" w:cs="Times New Roman"/>
          <w:color w:val="000000"/>
          <w:sz w:val="24"/>
          <w:szCs w:val="24"/>
        </w:rPr>
        <w:t xml:space="preserve">1.Týmito Všeobecnými obchodnými podmienkami (ďalej aj </w:t>
      </w:r>
      <w:r w:rsidR="00794DBF" w:rsidRPr="0053358E">
        <w:rPr>
          <w:rFonts w:ascii="Times New Roman" w:eastAsia="Times New Roman" w:hAnsi="Times New Roman" w:cs="Times New Roman"/>
          <w:color w:val="000000"/>
          <w:sz w:val="24"/>
          <w:szCs w:val="24"/>
        </w:rPr>
        <w:t>„</w:t>
      </w:r>
      <w:r w:rsidR="000D71D3" w:rsidRPr="0053358E">
        <w:rPr>
          <w:rFonts w:ascii="Times New Roman" w:eastAsia="Times New Roman" w:hAnsi="Times New Roman" w:cs="Times New Roman"/>
          <w:color w:val="000000"/>
          <w:sz w:val="24"/>
          <w:szCs w:val="24"/>
        </w:rPr>
        <w:t>VOP“) sa riadia právne vzťahy medzi spoločnosťou</w:t>
      </w:r>
    </w:p>
    <w:p w14:paraId="757544FA" w14:textId="77777777" w:rsidR="00640A76" w:rsidRPr="0053358E" w:rsidRDefault="00640A76">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bookmarkStart w:id="3" w:name="_Hlk176944805"/>
    </w:p>
    <w:p w14:paraId="20717E68" w14:textId="22AE7E07" w:rsidR="00DE1F5C" w:rsidRDefault="00BB180F" w:rsidP="00BB180F">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bookmarkStart w:id="4" w:name="_Hlk182906699"/>
      <w:bookmarkStart w:id="5" w:name="_Hlk182906637"/>
      <w:bookmarkStart w:id="6" w:name="_Hlk177462986"/>
      <w:bookmarkStart w:id="7" w:name="_Hlk177130312"/>
      <w:bookmarkStart w:id="8" w:name="_Hlk138430729"/>
      <w:bookmarkStart w:id="9" w:name="_Hlk43979078"/>
      <w:bookmarkEnd w:id="2"/>
      <w:bookmarkEnd w:id="3"/>
      <w:r w:rsidRPr="00397A52">
        <w:rPr>
          <w:rFonts w:ascii="Times New Roman" w:eastAsia="Times New Roman" w:hAnsi="Times New Roman" w:cs="Times New Roman"/>
          <w:color w:val="000000"/>
          <w:sz w:val="24"/>
          <w:szCs w:val="24"/>
        </w:rPr>
        <w:t xml:space="preserve">Obchodné meno: </w:t>
      </w:r>
      <w:proofErr w:type="spellStart"/>
      <w:r w:rsidR="00AF16AD" w:rsidRPr="00AF16AD">
        <w:rPr>
          <w:rFonts w:ascii="Times New Roman" w:eastAsia="Times New Roman" w:hAnsi="Times New Roman" w:cs="Times New Roman"/>
          <w:color w:val="000000"/>
          <w:sz w:val="24"/>
          <w:szCs w:val="24"/>
        </w:rPr>
        <w:t>Hydro</w:t>
      </w:r>
      <w:proofErr w:type="spellEnd"/>
      <w:r w:rsidR="00AF16AD" w:rsidRPr="00AF16AD">
        <w:rPr>
          <w:rFonts w:ascii="Times New Roman" w:eastAsia="Times New Roman" w:hAnsi="Times New Roman" w:cs="Times New Roman"/>
          <w:color w:val="000000"/>
          <w:sz w:val="24"/>
          <w:szCs w:val="24"/>
        </w:rPr>
        <w:t xml:space="preserve"> </w:t>
      </w:r>
      <w:proofErr w:type="spellStart"/>
      <w:r w:rsidR="00AF16AD" w:rsidRPr="00AF16AD">
        <w:rPr>
          <w:rFonts w:ascii="Times New Roman" w:eastAsia="Times New Roman" w:hAnsi="Times New Roman" w:cs="Times New Roman"/>
          <w:color w:val="000000"/>
          <w:sz w:val="24"/>
          <w:szCs w:val="24"/>
        </w:rPr>
        <w:t>Real</w:t>
      </w:r>
      <w:proofErr w:type="spellEnd"/>
      <w:r w:rsidR="00AF16AD" w:rsidRPr="00AF16AD">
        <w:rPr>
          <w:rFonts w:ascii="Times New Roman" w:eastAsia="Times New Roman" w:hAnsi="Times New Roman" w:cs="Times New Roman"/>
          <w:color w:val="000000"/>
          <w:sz w:val="24"/>
          <w:szCs w:val="24"/>
        </w:rPr>
        <w:t xml:space="preserve"> Group </w:t>
      </w:r>
      <w:proofErr w:type="spellStart"/>
      <w:r w:rsidR="00AF16AD" w:rsidRPr="00AF16AD">
        <w:rPr>
          <w:rFonts w:ascii="Times New Roman" w:eastAsia="Times New Roman" w:hAnsi="Times New Roman" w:cs="Times New Roman"/>
          <w:color w:val="000000"/>
          <w:sz w:val="24"/>
          <w:szCs w:val="24"/>
        </w:rPr>
        <w:t>s.r.o</w:t>
      </w:r>
      <w:proofErr w:type="spellEnd"/>
      <w:r w:rsidR="00AF16AD" w:rsidRPr="00AF16AD">
        <w:rPr>
          <w:rFonts w:ascii="Times New Roman" w:eastAsia="Times New Roman" w:hAnsi="Times New Roman" w:cs="Times New Roman"/>
          <w:color w:val="000000"/>
          <w:sz w:val="24"/>
          <w:szCs w:val="24"/>
        </w:rPr>
        <w:t>.</w:t>
      </w:r>
    </w:p>
    <w:p w14:paraId="28F7971A" w14:textId="7F34C9FD" w:rsidR="00BB180F" w:rsidRPr="005C694A" w:rsidRDefault="00BB180F" w:rsidP="00AF16AD">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5C694A">
        <w:rPr>
          <w:rFonts w:ascii="Times New Roman" w:eastAsia="Times New Roman" w:hAnsi="Times New Roman" w:cs="Times New Roman"/>
          <w:color w:val="000000"/>
          <w:sz w:val="24"/>
          <w:szCs w:val="24"/>
        </w:rPr>
        <w:t xml:space="preserve">Sídlo: </w:t>
      </w:r>
      <w:r w:rsidR="00AF16AD" w:rsidRPr="00AF16AD">
        <w:rPr>
          <w:rFonts w:ascii="Times New Roman" w:eastAsia="Times New Roman" w:hAnsi="Times New Roman" w:cs="Times New Roman"/>
          <w:color w:val="000000"/>
          <w:sz w:val="24"/>
          <w:szCs w:val="24"/>
        </w:rPr>
        <w:t>Kajal 186</w:t>
      </w:r>
      <w:r w:rsidR="00AF16AD">
        <w:rPr>
          <w:rFonts w:ascii="Times New Roman" w:eastAsia="Times New Roman" w:hAnsi="Times New Roman" w:cs="Times New Roman"/>
          <w:color w:val="000000"/>
          <w:sz w:val="24"/>
          <w:szCs w:val="24"/>
        </w:rPr>
        <w:t xml:space="preserve">, </w:t>
      </w:r>
      <w:r w:rsidR="00AF16AD" w:rsidRPr="00AF16AD">
        <w:rPr>
          <w:rFonts w:ascii="Times New Roman" w:eastAsia="Times New Roman" w:hAnsi="Times New Roman" w:cs="Times New Roman"/>
          <w:color w:val="000000"/>
          <w:sz w:val="24"/>
          <w:szCs w:val="24"/>
        </w:rPr>
        <w:t>925 92 Kajal</w:t>
      </w:r>
      <w:r w:rsidRPr="005C694A">
        <w:rPr>
          <w:rFonts w:ascii="Times New Roman" w:eastAsia="Times New Roman" w:hAnsi="Times New Roman" w:cs="Times New Roman"/>
          <w:color w:val="000000"/>
          <w:sz w:val="24"/>
          <w:szCs w:val="24"/>
        </w:rPr>
        <w:t>, Slovenská republika</w:t>
      </w:r>
    </w:p>
    <w:p w14:paraId="370345B1" w14:textId="43861C83" w:rsidR="00DE1F5C" w:rsidRDefault="00AF16AD" w:rsidP="00DE1F5C">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Zapísaný: </w:t>
      </w:r>
      <w:r w:rsidRPr="00AF16AD">
        <w:rPr>
          <w:rFonts w:ascii="Times New Roman" w:eastAsia="Times New Roman" w:hAnsi="Times New Roman" w:cs="Times New Roman"/>
          <w:color w:val="000000"/>
          <w:sz w:val="24"/>
          <w:szCs w:val="24"/>
        </w:rPr>
        <w:t xml:space="preserve">Obchodný register Okresného súdu Trnava, oddiel: </w:t>
      </w:r>
      <w:proofErr w:type="spellStart"/>
      <w:r w:rsidRPr="00AF16AD">
        <w:rPr>
          <w:rFonts w:ascii="Times New Roman" w:eastAsia="Times New Roman" w:hAnsi="Times New Roman" w:cs="Times New Roman"/>
          <w:color w:val="000000"/>
          <w:sz w:val="24"/>
          <w:szCs w:val="24"/>
        </w:rPr>
        <w:t>Sro</w:t>
      </w:r>
      <w:proofErr w:type="spellEnd"/>
      <w:r w:rsidRPr="00AF16AD">
        <w:rPr>
          <w:rFonts w:ascii="Times New Roman" w:eastAsia="Times New Roman" w:hAnsi="Times New Roman" w:cs="Times New Roman"/>
          <w:color w:val="000000"/>
          <w:sz w:val="24"/>
          <w:szCs w:val="24"/>
        </w:rPr>
        <w:t>, vložka č. 25908/T</w:t>
      </w:r>
    </w:p>
    <w:p w14:paraId="3BEE75B0" w14:textId="07B19047" w:rsidR="00BB180F" w:rsidRDefault="00BB180F" w:rsidP="00BB180F">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5C694A">
        <w:rPr>
          <w:rFonts w:ascii="Times New Roman" w:eastAsia="Times New Roman" w:hAnsi="Times New Roman" w:cs="Times New Roman"/>
          <w:color w:val="000000"/>
          <w:sz w:val="24"/>
          <w:szCs w:val="24"/>
        </w:rPr>
        <w:t xml:space="preserve">IČO: </w:t>
      </w:r>
      <w:r w:rsidR="00AF16AD" w:rsidRPr="00AF16AD">
        <w:rPr>
          <w:rFonts w:ascii="Times New Roman" w:eastAsia="Times New Roman" w:hAnsi="Times New Roman" w:cs="Times New Roman"/>
          <w:color w:val="000000"/>
          <w:sz w:val="24"/>
          <w:szCs w:val="24"/>
        </w:rPr>
        <w:t>45</w:t>
      </w:r>
      <w:r w:rsidR="00AF16AD">
        <w:rPr>
          <w:rFonts w:ascii="Times New Roman" w:eastAsia="Times New Roman" w:hAnsi="Times New Roman" w:cs="Times New Roman"/>
          <w:color w:val="000000"/>
          <w:sz w:val="24"/>
          <w:szCs w:val="24"/>
        </w:rPr>
        <w:t> </w:t>
      </w:r>
      <w:r w:rsidR="00AF16AD" w:rsidRPr="00AF16AD">
        <w:rPr>
          <w:rFonts w:ascii="Times New Roman" w:eastAsia="Times New Roman" w:hAnsi="Times New Roman" w:cs="Times New Roman"/>
          <w:color w:val="000000"/>
          <w:sz w:val="24"/>
          <w:szCs w:val="24"/>
        </w:rPr>
        <w:t>629</w:t>
      </w:r>
      <w:r w:rsidR="00AF16AD">
        <w:rPr>
          <w:rFonts w:ascii="Times New Roman" w:eastAsia="Times New Roman" w:hAnsi="Times New Roman" w:cs="Times New Roman"/>
          <w:color w:val="000000"/>
          <w:sz w:val="24"/>
          <w:szCs w:val="24"/>
        </w:rPr>
        <w:t xml:space="preserve"> </w:t>
      </w:r>
      <w:r w:rsidR="00AF16AD" w:rsidRPr="00AF16AD">
        <w:rPr>
          <w:rFonts w:ascii="Times New Roman" w:eastAsia="Times New Roman" w:hAnsi="Times New Roman" w:cs="Times New Roman"/>
          <w:color w:val="000000"/>
          <w:sz w:val="24"/>
          <w:szCs w:val="24"/>
        </w:rPr>
        <w:t>579</w:t>
      </w:r>
    </w:p>
    <w:p w14:paraId="430A8B44" w14:textId="77642F12" w:rsidR="00DE1F5C" w:rsidRDefault="00DE1F5C" w:rsidP="00BB180F">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DE1F5C">
        <w:rPr>
          <w:rFonts w:ascii="Times New Roman" w:eastAsia="Times New Roman" w:hAnsi="Times New Roman" w:cs="Times New Roman"/>
          <w:color w:val="000000"/>
          <w:sz w:val="24"/>
          <w:szCs w:val="24"/>
        </w:rPr>
        <w:t xml:space="preserve">DIČ: </w:t>
      </w:r>
      <w:r w:rsidR="00AF16AD" w:rsidRPr="00AF16AD">
        <w:rPr>
          <w:rFonts w:ascii="Times New Roman" w:eastAsia="Times New Roman" w:hAnsi="Times New Roman" w:cs="Times New Roman"/>
          <w:color w:val="000000"/>
          <w:sz w:val="24"/>
          <w:szCs w:val="24"/>
        </w:rPr>
        <w:t>20</w:t>
      </w:r>
      <w:r w:rsidR="00AF16AD">
        <w:rPr>
          <w:rFonts w:ascii="Times New Roman" w:eastAsia="Times New Roman" w:hAnsi="Times New Roman" w:cs="Times New Roman"/>
          <w:color w:val="000000"/>
          <w:sz w:val="24"/>
          <w:szCs w:val="24"/>
        </w:rPr>
        <w:t xml:space="preserve"> </w:t>
      </w:r>
      <w:r w:rsidR="00AF16AD" w:rsidRPr="00AF16AD">
        <w:rPr>
          <w:rFonts w:ascii="Times New Roman" w:eastAsia="Times New Roman" w:hAnsi="Times New Roman" w:cs="Times New Roman"/>
          <w:color w:val="000000"/>
          <w:sz w:val="24"/>
          <w:szCs w:val="24"/>
        </w:rPr>
        <w:t>23</w:t>
      </w:r>
      <w:r w:rsidR="00AF16AD">
        <w:rPr>
          <w:rFonts w:ascii="Times New Roman" w:eastAsia="Times New Roman" w:hAnsi="Times New Roman" w:cs="Times New Roman"/>
          <w:color w:val="000000"/>
          <w:sz w:val="24"/>
          <w:szCs w:val="24"/>
        </w:rPr>
        <w:t xml:space="preserve"> </w:t>
      </w:r>
      <w:r w:rsidR="00AF16AD" w:rsidRPr="00AF16AD">
        <w:rPr>
          <w:rFonts w:ascii="Times New Roman" w:eastAsia="Times New Roman" w:hAnsi="Times New Roman" w:cs="Times New Roman"/>
          <w:color w:val="000000"/>
          <w:sz w:val="24"/>
          <w:szCs w:val="24"/>
        </w:rPr>
        <w:t>08</w:t>
      </w:r>
      <w:r w:rsidR="00AF16AD">
        <w:rPr>
          <w:rFonts w:ascii="Times New Roman" w:eastAsia="Times New Roman" w:hAnsi="Times New Roman" w:cs="Times New Roman"/>
          <w:color w:val="000000"/>
          <w:sz w:val="24"/>
          <w:szCs w:val="24"/>
        </w:rPr>
        <w:t xml:space="preserve"> </w:t>
      </w:r>
      <w:r w:rsidR="00AF16AD" w:rsidRPr="00AF16AD">
        <w:rPr>
          <w:rFonts w:ascii="Times New Roman" w:eastAsia="Times New Roman" w:hAnsi="Times New Roman" w:cs="Times New Roman"/>
          <w:color w:val="000000"/>
          <w:sz w:val="24"/>
          <w:szCs w:val="24"/>
        </w:rPr>
        <w:t>73</w:t>
      </w:r>
      <w:r w:rsidR="00AF16AD">
        <w:rPr>
          <w:rFonts w:ascii="Times New Roman" w:eastAsia="Times New Roman" w:hAnsi="Times New Roman" w:cs="Times New Roman"/>
          <w:color w:val="000000"/>
          <w:sz w:val="24"/>
          <w:szCs w:val="24"/>
        </w:rPr>
        <w:t xml:space="preserve"> </w:t>
      </w:r>
      <w:r w:rsidR="00AF16AD" w:rsidRPr="00AF16AD">
        <w:rPr>
          <w:rFonts w:ascii="Times New Roman" w:eastAsia="Times New Roman" w:hAnsi="Times New Roman" w:cs="Times New Roman"/>
          <w:color w:val="000000"/>
          <w:sz w:val="24"/>
          <w:szCs w:val="24"/>
        </w:rPr>
        <w:t>08</w:t>
      </w:r>
    </w:p>
    <w:p w14:paraId="257E143E" w14:textId="3A77AE7E" w:rsidR="00AF16AD" w:rsidRDefault="00AF16AD" w:rsidP="00BB180F">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r w:rsidRPr="00AF16AD">
        <w:rPr>
          <w:rFonts w:ascii="Times New Roman" w:eastAsia="Times New Roman" w:hAnsi="Times New Roman" w:cs="Times New Roman"/>
          <w:color w:val="000000"/>
          <w:sz w:val="24"/>
          <w:szCs w:val="24"/>
        </w:rPr>
        <w:t>IČ DPH</w:t>
      </w:r>
      <w:r>
        <w:rPr>
          <w:rFonts w:ascii="Times New Roman" w:eastAsia="Times New Roman" w:hAnsi="Times New Roman" w:cs="Times New Roman"/>
          <w:color w:val="000000"/>
          <w:sz w:val="24"/>
          <w:szCs w:val="24"/>
        </w:rPr>
        <w:t xml:space="preserve">: SK </w:t>
      </w:r>
      <w:r w:rsidRPr="00AF16AD">
        <w:rPr>
          <w:rFonts w:ascii="Times New Roman" w:eastAsia="Times New Roman" w:hAnsi="Times New Roman" w:cs="Times New Roman"/>
          <w:color w:val="000000"/>
          <w:sz w:val="24"/>
          <w:szCs w:val="24"/>
        </w:rPr>
        <w:t>20 23 08 73 08</w:t>
      </w:r>
      <w:bookmarkEnd w:id="4"/>
    </w:p>
    <w:bookmarkEnd w:id="5"/>
    <w:p w14:paraId="13678431" w14:textId="77777777" w:rsidR="00DE1F5C" w:rsidRDefault="00DE1F5C" w:rsidP="00BB180F">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bookmarkEnd w:id="6"/>
    <w:bookmarkEnd w:id="7"/>
    <w:bookmarkEnd w:id="8"/>
    <w:p w14:paraId="735AC960" w14:textId="77777777" w:rsidR="00DE1F5C" w:rsidRPr="00DE1F5C" w:rsidRDefault="00DE1F5C" w:rsidP="00DE1F5C">
      <w:pPr>
        <w:rPr>
          <w:rFonts w:ascii="Times New Roman" w:eastAsia="Times New Roman" w:hAnsi="Times New Roman" w:cs="Times New Roman"/>
          <w:color w:val="000000"/>
          <w:sz w:val="24"/>
          <w:szCs w:val="24"/>
        </w:rPr>
      </w:pPr>
      <w:r w:rsidRPr="00DE1F5C">
        <w:rPr>
          <w:rFonts w:ascii="Times New Roman" w:eastAsia="Times New Roman" w:hAnsi="Times New Roman" w:cs="Times New Roman"/>
          <w:color w:val="000000"/>
          <w:sz w:val="24"/>
          <w:szCs w:val="24"/>
        </w:rPr>
        <w:t>Predávajúci je platiteľom dane z pridanej hodnoty</w:t>
      </w:r>
    </w:p>
    <w:p w14:paraId="2F29638D" w14:textId="77777777" w:rsidR="004F7B6D" w:rsidRPr="0053358E" w:rsidRDefault="004F7B6D">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rPr>
      </w:pPr>
    </w:p>
    <w:bookmarkEnd w:id="9"/>
    <w:p w14:paraId="4A56E7DD" w14:textId="7D59CF17" w:rsidR="00640A76" w:rsidRPr="0053358E" w:rsidRDefault="00A9286C" w:rsidP="00A9286C">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53358E">
        <w:rPr>
          <w:rFonts w:ascii="Times New Roman" w:eastAsia="Times New Roman" w:hAnsi="Times New Roman" w:cs="Times New Roman"/>
          <w:color w:val="000000"/>
          <w:sz w:val="24"/>
          <w:szCs w:val="24"/>
        </w:rPr>
        <w:t xml:space="preserve">(ďalej aj “Predávajúci” alebo “Obchodník”) a každou osobou, ktorá je Kupujúcim produktov </w:t>
      </w:r>
      <w:bookmarkStart w:id="10" w:name="_Hlk177130337"/>
      <w:r w:rsidRPr="0053358E">
        <w:rPr>
          <w:rFonts w:ascii="Times New Roman" w:eastAsia="Times New Roman" w:hAnsi="Times New Roman" w:cs="Times New Roman"/>
          <w:color w:val="000000"/>
          <w:sz w:val="24"/>
          <w:szCs w:val="24"/>
        </w:rPr>
        <w:t>ponúkaných</w:t>
      </w:r>
      <w:bookmarkEnd w:id="10"/>
      <w:r w:rsidR="004B4A1C">
        <w:rPr>
          <w:rFonts w:ascii="Times New Roman" w:eastAsia="Times New Roman" w:hAnsi="Times New Roman" w:cs="Times New Roman"/>
          <w:color w:val="000000"/>
          <w:sz w:val="24"/>
          <w:szCs w:val="24"/>
        </w:rPr>
        <w:t xml:space="preserve"> v sídle spoločnosti</w:t>
      </w:r>
      <w:r w:rsidRPr="0053358E">
        <w:rPr>
          <w:rFonts w:ascii="Times New Roman" w:eastAsia="Times New Roman" w:hAnsi="Times New Roman" w:cs="Times New Roman"/>
          <w:color w:val="000000"/>
          <w:sz w:val="24"/>
          <w:szCs w:val="24"/>
        </w:rPr>
        <w:t xml:space="preserve"> a ktorá vystupuje v pozícii spotrebiteľa v zmysle ďalších ustanovení týchto Všeobecných obchodných podmienok a príslušných zákonov definujúcich spotrebiteľa, v rámci platnej legislatívy Slovenskej republiky najmä zákonov: </w:t>
      </w:r>
      <w:bookmarkStart w:id="11" w:name="_Hlk168644740"/>
      <w:r w:rsidRPr="0053358E">
        <w:rPr>
          <w:rFonts w:ascii="Times New Roman" w:eastAsia="Times New Roman" w:hAnsi="Times New Roman" w:cs="Times New Roman"/>
          <w:color w:val="000000"/>
          <w:sz w:val="24"/>
          <w:szCs w:val="24"/>
        </w:rPr>
        <w:t>Zákon č. 108/2024 Z. z. o ochrane spotrebiteľa a o zmene a doplnení niektorých zákonov v platnom znení</w:t>
      </w:r>
      <w:bookmarkEnd w:id="11"/>
      <w:r w:rsidRPr="0053358E">
        <w:rPr>
          <w:rFonts w:ascii="Times New Roman" w:eastAsia="Times New Roman" w:hAnsi="Times New Roman" w:cs="Times New Roman"/>
          <w:color w:val="000000"/>
          <w:sz w:val="24"/>
          <w:szCs w:val="24"/>
        </w:rPr>
        <w:t>, Zákon č. 40/1964 Z.z. Občiansky zákonník v platnom znení,</w:t>
      </w:r>
    </w:p>
    <w:p w14:paraId="615A178D" w14:textId="77777777" w:rsidR="00A9286C" w:rsidRPr="0053358E" w:rsidRDefault="00A9286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14:paraId="0309ED9E" w14:textId="5ACA92DD" w:rsidR="00640A76" w:rsidRPr="0053358E" w:rsidRDefault="000207F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53358E">
        <w:rPr>
          <w:rFonts w:ascii="Times New Roman" w:eastAsia="Times New Roman" w:hAnsi="Times New Roman" w:cs="Times New Roman"/>
          <w:sz w:val="24"/>
          <w:szCs w:val="24"/>
        </w:rPr>
        <w:t>1.</w:t>
      </w:r>
      <w:r w:rsidR="00530AAB" w:rsidRPr="0053358E">
        <w:rPr>
          <w:rFonts w:ascii="Times New Roman" w:eastAsia="Times New Roman" w:hAnsi="Times New Roman" w:cs="Times New Roman"/>
          <w:sz w:val="24"/>
          <w:szCs w:val="24"/>
        </w:rPr>
        <w:t>2.</w:t>
      </w:r>
      <w:r w:rsidR="00DE1F5C">
        <w:rPr>
          <w:rFonts w:ascii="Times New Roman" w:eastAsia="Times New Roman" w:hAnsi="Times New Roman" w:cs="Times New Roman"/>
          <w:sz w:val="24"/>
          <w:szCs w:val="24"/>
        </w:rPr>
        <w:t xml:space="preserve"> </w:t>
      </w:r>
      <w:r w:rsidR="00EC48B4" w:rsidRPr="0053358E">
        <w:rPr>
          <w:rFonts w:ascii="Times New Roman" w:eastAsia="Times New Roman" w:hAnsi="Times New Roman" w:cs="Times New Roman"/>
          <w:sz w:val="24"/>
          <w:szCs w:val="24"/>
        </w:rPr>
        <w:t>Emailový kontakt a telefonický kontakt na Predávajúceho</w:t>
      </w:r>
      <w:r w:rsidR="000D71D3" w:rsidRPr="0053358E">
        <w:rPr>
          <w:rFonts w:ascii="Times New Roman" w:eastAsia="Times New Roman" w:hAnsi="Times New Roman" w:cs="Times New Roman"/>
          <w:sz w:val="24"/>
          <w:szCs w:val="24"/>
        </w:rPr>
        <w:t xml:space="preserve"> je: </w:t>
      </w:r>
    </w:p>
    <w:p w14:paraId="2EED8231" w14:textId="77777777" w:rsidR="00640A76" w:rsidRPr="0053358E" w:rsidRDefault="00640A7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p>
    <w:p w14:paraId="2E23ECB3" w14:textId="784928FF" w:rsidR="00BB180F" w:rsidRPr="00075EC3" w:rsidRDefault="00BB180F" w:rsidP="00BB180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bookmarkStart w:id="12" w:name="_Hlk182906648"/>
      <w:bookmarkStart w:id="13" w:name="_Hlk177463014"/>
      <w:bookmarkStart w:id="14" w:name="_Hlk176942695"/>
      <w:bookmarkStart w:id="15" w:name="_Hlk176944680"/>
      <w:bookmarkStart w:id="16" w:name="_Hlk177130347"/>
      <w:r w:rsidRPr="005C694A">
        <w:rPr>
          <w:rFonts w:ascii="Times New Roman" w:eastAsia="Times New Roman" w:hAnsi="Times New Roman" w:cs="Times New Roman"/>
          <w:sz w:val="24"/>
          <w:szCs w:val="24"/>
        </w:rPr>
        <w:t xml:space="preserve">Email: </w:t>
      </w:r>
      <w:bookmarkStart w:id="17" w:name="_Hlk182906891"/>
      <w:bookmarkStart w:id="18" w:name="_Hlk182906776"/>
      <w:r w:rsidR="00AF16AD">
        <w:rPr>
          <w:rFonts w:ascii="Times New Roman" w:eastAsia="Times New Roman" w:hAnsi="Times New Roman" w:cs="Times New Roman"/>
          <w:sz w:val="24"/>
          <w:szCs w:val="24"/>
        </w:rPr>
        <w:fldChar w:fldCharType="begin"/>
      </w:r>
      <w:r w:rsidR="00AF16AD">
        <w:rPr>
          <w:rFonts w:ascii="Times New Roman" w:eastAsia="Times New Roman" w:hAnsi="Times New Roman" w:cs="Times New Roman"/>
          <w:sz w:val="24"/>
          <w:szCs w:val="24"/>
        </w:rPr>
        <w:instrText>HYPERLINK "mailto:</w:instrText>
      </w:r>
      <w:r w:rsidR="00AF16AD" w:rsidRPr="00AF16AD">
        <w:rPr>
          <w:rFonts w:ascii="Times New Roman" w:eastAsia="Times New Roman" w:hAnsi="Times New Roman" w:cs="Times New Roman"/>
          <w:sz w:val="24"/>
          <w:szCs w:val="24"/>
        </w:rPr>
        <w:instrText>info@vrtystudne.sk</w:instrText>
      </w:r>
      <w:r w:rsidR="00AF16AD">
        <w:rPr>
          <w:rFonts w:ascii="Times New Roman" w:eastAsia="Times New Roman" w:hAnsi="Times New Roman" w:cs="Times New Roman"/>
          <w:sz w:val="24"/>
          <w:szCs w:val="24"/>
        </w:rPr>
        <w:instrText>"</w:instrText>
      </w:r>
      <w:r w:rsidR="00AF16AD">
        <w:rPr>
          <w:rFonts w:ascii="Times New Roman" w:eastAsia="Times New Roman" w:hAnsi="Times New Roman" w:cs="Times New Roman"/>
          <w:sz w:val="24"/>
          <w:szCs w:val="24"/>
        </w:rPr>
        <w:fldChar w:fldCharType="separate"/>
      </w:r>
      <w:r w:rsidR="00AF16AD" w:rsidRPr="00624A18">
        <w:rPr>
          <w:rStyle w:val="Hypertextovprepojenie"/>
          <w:rFonts w:ascii="Times New Roman" w:eastAsia="Times New Roman" w:hAnsi="Times New Roman" w:cs="Times New Roman"/>
          <w:sz w:val="24"/>
          <w:szCs w:val="24"/>
        </w:rPr>
        <w:t>info@vrtystudne.sk</w:t>
      </w:r>
      <w:r w:rsidR="00AF16AD">
        <w:rPr>
          <w:rFonts w:ascii="Times New Roman" w:eastAsia="Times New Roman" w:hAnsi="Times New Roman" w:cs="Times New Roman"/>
          <w:sz w:val="24"/>
          <w:szCs w:val="24"/>
        </w:rPr>
        <w:fldChar w:fldCharType="end"/>
      </w:r>
      <w:bookmarkEnd w:id="17"/>
      <w:r w:rsidR="00DE1F5C">
        <w:rPr>
          <w:rFonts w:ascii="Times New Roman" w:eastAsia="Times New Roman" w:hAnsi="Times New Roman" w:cs="Times New Roman"/>
          <w:sz w:val="24"/>
          <w:szCs w:val="24"/>
        </w:rPr>
        <w:t xml:space="preserve"> </w:t>
      </w:r>
      <w:bookmarkEnd w:id="18"/>
    </w:p>
    <w:p w14:paraId="333C4C3F" w14:textId="3CEF5E49" w:rsidR="00BB180F" w:rsidRPr="00397A52" w:rsidRDefault="00BB180F" w:rsidP="00BB180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5C694A">
        <w:rPr>
          <w:rFonts w:ascii="Times New Roman" w:eastAsia="Times New Roman" w:hAnsi="Times New Roman" w:cs="Times New Roman"/>
          <w:sz w:val="24"/>
          <w:szCs w:val="24"/>
        </w:rPr>
        <w:t xml:space="preserve">Tel. č.: </w:t>
      </w:r>
      <w:bookmarkStart w:id="19" w:name="_Hlk177557293"/>
      <w:r w:rsidR="00AF16AD">
        <w:rPr>
          <w:rFonts w:ascii="Times New Roman" w:eastAsia="Times New Roman" w:hAnsi="Times New Roman" w:cs="Times New Roman"/>
          <w:sz w:val="24"/>
          <w:szCs w:val="24"/>
        </w:rPr>
        <w:t>0903 551 680</w:t>
      </w:r>
      <w:bookmarkEnd w:id="12"/>
      <w:r w:rsidR="00DE1F5C">
        <w:rPr>
          <w:rFonts w:ascii="Times New Roman" w:eastAsia="Times New Roman" w:hAnsi="Times New Roman" w:cs="Times New Roman"/>
          <w:sz w:val="24"/>
          <w:szCs w:val="24"/>
        </w:rPr>
        <w:t xml:space="preserve"> </w:t>
      </w:r>
      <w:bookmarkEnd w:id="19"/>
    </w:p>
    <w:bookmarkEnd w:id="13"/>
    <w:p w14:paraId="2D30DBC8" w14:textId="77777777" w:rsidR="00424073" w:rsidRPr="002D4CE3" w:rsidRDefault="0042407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14:paraId="466C4CF7" w14:textId="5760DF7A" w:rsidR="00424073" w:rsidRPr="00467E66" w:rsidRDefault="000207F1" w:rsidP="0042407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467E66">
        <w:rPr>
          <w:rFonts w:ascii="Times New Roman" w:eastAsia="Times New Roman" w:hAnsi="Times New Roman" w:cs="Times New Roman"/>
          <w:sz w:val="24"/>
          <w:szCs w:val="24"/>
        </w:rPr>
        <w:t>1.</w:t>
      </w:r>
      <w:r w:rsidR="00530AAB" w:rsidRPr="00467E66">
        <w:rPr>
          <w:rFonts w:ascii="Times New Roman" w:eastAsia="Times New Roman" w:hAnsi="Times New Roman" w:cs="Times New Roman"/>
          <w:sz w:val="24"/>
          <w:szCs w:val="24"/>
        </w:rPr>
        <w:t>3</w:t>
      </w:r>
      <w:r w:rsidR="00DE1F5C">
        <w:rPr>
          <w:rFonts w:ascii="Times New Roman" w:eastAsia="Times New Roman" w:hAnsi="Times New Roman" w:cs="Times New Roman"/>
          <w:sz w:val="24"/>
          <w:szCs w:val="24"/>
        </w:rPr>
        <w:t xml:space="preserve">. </w:t>
      </w:r>
      <w:r w:rsidR="00EF30C3" w:rsidRPr="00467E66">
        <w:rPr>
          <w:rFonts w:ascii="Times New Roman" w:eastAsia="Times New Roman" w:hAnsi="Times New Roman" w:cs="Times New Roman"/>
          <w:sz w:val="24"/>
          <w:szCs w:val="24"/>
        </w:rPr>
        <w:t>A</w:t>
      </w:r>
      <w:r w:rsidR="00653F19" w:rsidRPr="00467E66">
        <w:rPr>
          <w:rFonts w:ascii="Times New Roman" w:eastAsia="Times New Roman" w:hAnsi="Times New Roman" w:cs="Times New Roman"/>
          <w:sz w:val="24"/>
          <w:szCs w:val="24"/>
        </w:rPr>
        <w:t>dresa k zasielaniu písomností, reklamácií, odstúpení od zmlúv</w:t>
      </w:r>
      <w:r w:rsidR="006A17BA" w:rsidRPr="00467E66">
        <w:rPr>
          <w:rFonts w:ascii="Times New Roman" w:eastAsia="Times New Roman" w:hAnsi="Times New Roman" w:cs="Times New Roman"/>
          <w:sz w:val="24"/>
          <w:szCs w:val="24"/>
        </w:rPr>
        <w:t xml:space="preserve"> je</w:t>
      </w:r>
      <w:r w:rsidR="00653F19" w:rsidRPr="00467E66">
        <w:rPr>
          <w:rFonts w:ascii="Times New Roman" w:eastAsia="Times New Roman" w:hAnsi="Times New Roman" w:cs="Times New Roman"/>
          <w:sz w:val="24"/>
          <w:szCs w:val="24"/>
        </w:rPr>
        <w:t>:</w:t>
      </w:r>
    </w:p>
    <w:p w14:paraId="43D17A3E" w14:textId="77777777" w:rsidR="00653F19" w:rsidRPr="00467E66" w:rsidRDefault="00653F19" w:rsidP="0042407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highlight w:val="yellow"/>
        </w:rPr>
      </w:pPr>
    </w:p>
    <w:p w14:paraId="1F5F718D" w14:textId="7CA23BDF" w:rsidR="00BB180F" w:rsidRPr="0036022A" w:rsidRDefault="00AF16AD" w:rsidP="00BB180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bookmarkStart w:id="20" w:name="_Hlk182906658"/>
      <w:bookmarkStart w:id="21" w:name="_Hlk182906866"/>
      <w:bookmarkEnd w:id="14"/>
      <w:bookmarkEnd w:id="15"/>
      <w:bookmarkEnd w:id="16"/>
      <w:proofErr w:type="spellStart"/>
      <w:r w:rsidRPr="00AF16AD">
        <w:rPr>
          <w:rFonts w:ascii="Times New Roman" w:eastAsia="Times New Roman" w:hAnsi="Times New Roman" w:cs="Times New Roman"/>
          <w:sz w:val="24"/>
          <w:szCs w:val="24"/>
        </w:rPr>
        <w:t>Hydro</w:t>
      </w:r>
      <w:proofErr w:type="spellEnd"/>
      <w:r w:rsidRPr="00AF16AD">
        <w:rPr>
          <w:rFonts w:ascii="Times New Roman" w:eastAsia="Times New Roman" w:hAnsi="Times New Roman" w:cs="Times New Roman"/>
          <w:sz w:val="24"/>
          <w:szCs w:val="24"/>
        </w:rPr>
        <w:t xml:space="preserve"> </w:t>
      </w:r>
      <w:proofErr w:type="spellStart"/>
      <w:r w:rsidRPr="00AF16AD">
        <w:rPr>
          <w:rFonts w:ascii="Times New Roman" w:eastAsia="Times New Roman" w:hAnsi="Times New Roman" w:cs="Times New Roman"/>
          <w:sz w:val="24"/>
          <w:szCs w:val="24"/>
        </w:rPr>
        <w:t>Real</w:t>
      </w:r>
      <w:proofErr w:type="spellEnd"/>
      <w:r w:rsidRPr="00AF16AD">
        <w:rPr>
          <w:rFonts w:ascii="Times New Roman" w:eastAsia="Times New Roman" w:hAnsi="Times New Roman" w:cs="Times New Roman"/>
          <w:sz w:val="24"/>
          <w:szCs w:val="24"/>
        </w:rPr>
        <w:t xml:space="preserve"> Group </w:t>
      </w:r>
      <w:proofErr w:type="spellStart"/>
      <w:r w:rsidRPr="00AF16AD">
        <w:rPr>
          <w:rFonts w:ascii="Times New Roman" w:eastAsia="Times New Roman" w:hAnsi="Times New Roman" w:cs="Times New Roman"/>
          <w:sz w:val="24"/>
          <w:szCs w:val="24"/>
        </w:rPr>
        <w:t>s.r.o</w:t>
      </w:r>
      <w:proofErr w:type="spellEnd"/>
      <w:r w:rsidRPr="00AF16AD">
        <w:rPr>
          <w:rFonts w:ascii="Times New Roman" w:eastAsia="Times New Roman" w:hAnsi="Times New Roman" w:cs="Times New Roman"/>
          <w:sz w:val="24"/>
          <w:szCs w:val="24"/>
        </w:rPr>
        <w:t>.</w:t>
      </w:r>
      <w:r w:rsidR="00BB180F" w:rsidRPr="0036022A">
        <w:rPr>
          <w:rFonts w:ascii="Times New Roman" w:eastAsia="Times New Roman" w:hAnsi="Times New Roman" w:cs="Times New Roman"/>
          <w:sz w:val="24"/>
          <w:szCs w:val="24"/>
        </w:rPr>
        <w:t>,</w:t>
      </w:r>
      <w:r w:rsidR="00BB180F">
        <w:rPr>
          <w:rFonts w:ascii="Times New Roman" w:eastAsia="Times New Roman" w:hAnsi="Times New Roman" w:cs="Times New Roman"/>
          <w:sz w:val="24"/>
          <w:szCs w:val="24"/>
        </w:rPr>
        <w:t xml:space="preserve"> </w:t>
      </w:r>
      <w:r w:rsidRPr="00AF16AD">
        <w:rPr>
          <w:rFonts w:ascii="Times New Roman" w:eastAsia="Times New Roman" w:hAnsi="Times New Roman" w:cs="Times New Roman"/>
          <w:sz w:val="24"/>
          <w:szCs w:val="24"/>
        </w:rPr>
        <w:t>Kajal 186, 925 92 Kajal, Slovenská republika</w:t>
      </w:r>
      <w:bookmarkEnd w:id="20"/>
    </w:p>
    <w:bookmarkEnd w:id="21"/>
    <w:p w14:paraId="19AE18FE" w14:textId="77777777" w:rsidR="0054577D" w:rsidRPr="00B4180A" w:rsidRDefault="0054577D" w:rsidP="0042407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14:paraId="583231F5" w14:textId="46643FCA" w:rsidR="00C55E8C" w:rsidRPr="0053358E" w:rsidRDefault="00C55E8C" w:rsidP="0042407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u w:val="single"/>
        </w:rPr>
      </w:pPr>
      <w:bookmarkStart w:id="22" w:name="_Hlk168643935"/>
      <w:r w:rsidRPr="0053358E">
        <w:rPr>
          <w:rFonts w:ascii="Times New Roman" w:eastAsia="Times New Roman" w:hAnsi="Times New Roman" w:cs="Times New Roman"/>
          <w:b/>
          <w:bCs/>
          <w:sz w:val="24"/>
          <w:szCs w:val="24"/>
          <w:u w:val="single"/>
        </w:rPr>
        <w:t>II.</w:t>
      </w:r>
      <w:r w:rsidR="00EB1380" w:rsidRPr="0053358E">
        <w:rPr>
          <w:rFonts w:ascii="Times New Roman" w:eastAsia="Times New Roman" w:hAnsi="Times New Roman" w:cs="Times New Roman"/>
          <w:b/>
          <w:bCs/>
          <w:sz w:val="24"/>
          <w:szCs w:val="24"/>
          <w:u w:val="single"/>
        </w:rPr>
        <w:t xml:space="preserve"> </w:t>
      </w:r>
      <w:r w:rsidRPr="0053358E">
        <w:rPr>
          <w:rFonts w:ascii="Times New Roman" w:eastAsia="Times New Roman" w:hAnsi="Times New Roman" w:cs="Times New Roman"/>
          <w:b/>
          <w:bCs/>
          <w:sz w:val="24"/>
          <w:szCs w:val="24"/>
          <w:u w:val="single"/>
        </w:rPr>
        <w:t>Definícia pojmov</w:t>
      </w:r>
    </w:p>
    <w:p w14:paraId="34AB9FB2" w14:textId="5ECFE62D" w:rsidR="00E95AB0" w:rsidRPr="0053358E" w:rsidRDefault="00E95AB0" w:rsidP="0042407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rPr>
      </w:pPr>
    </w:p>
    <w:p w14:paraId="1E277C44" w14:textId="77777777" w:rsidR="00B44CD2" w:rsidRDefault="00E95AB0" w:rsidP="0001240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53358E">
        <w:rPr>
          <w:rFonts w:ascii="Times New Roman" w:eastAsia="Times New Roman" w:hAnsi="Times New Roman" w:cs="Times New Roman"/>
          <w:sz w:val="24"/>
          <w:szCs w:val="24"/>
        </w:rPr>
        <w:t xml:space="preserve">2.1.Pre účely týchto </w:t>
      </w:r>
      <w:r w:rsidR="0001240E" w:rsidRPr="0053358E">
        <w:rPr>
          <w:rFonts w:ascii="Times New Roman" w:eastAsia="Times New Roman" w:hAnsi="Times New Roman" w:cs="Times New Roman"/>
          <w:sz w:val="24"/>
          <w:szCs w:val="24"/>
        </w:rPr>
        <w:t>všeobecných obchodných podmienok</w:t>
      </w:r>
      <w:r w:rsidRPr="0053358E">
        <w:rPr>
          <w:rFonts w:ascii="Times New Roman" w:eastAsia="Times New Roman" w:hAnsi="Times New Roman" w:cs="Times New Roman"/>
          <w:sz w:val="24"/>
          <w:szCs w:val="24"/>
        </w:rPr>
        <w:t xml:space="preserve">, </w:t>
      </w:r>
      <w:r w:rsidR="00077EBE" w:rsidRPr="0053358E">
        <w:rPr>
          <w:rFonts w:ascii="Times New Roman" w:eastAsia="Times New Roman" w:hAnsi="Times New Roman" w:cs="Times New Roman"/>
          <w:sz w:val="24"/>
          <w:szCs w:val="24"/>
        </w:rPr>
        <w:t xml:space="preserve">Obchodník </w:t>
      </w:r>
      <w:r w:rsidR="00A9286C" w:rsidRPr="0053358E">
        <w:rPr>
          <w:rFonts w:ascii="Times New Roman" w:eastAsia="Times New Roman" w:hAnsi="Times New Roman" w:cs="Times New Roman"/>
          <w:sz w:val="24"/>
          <w:szCs w:val="24"/>
        </w:rPr>
        <w:t xml:space="preserve">v súlade so zákonom </w:t>
      </w:r>
    </w:p>
    <w:p w14:paraId="127619CF" w14:textId="58E9D89A" w:rsidR="00C55E8C" w:rsidRPr="0053358E" w:rsidRDefault="00A9286C" w:rsidP="0001240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53358E">
        <w:rPr>
          <w:rFonts w:ascii="Times New Roman" w:eastAsia="Times New Roman" w:hAnsi="Times New Roman" w:cs="Times New Roman"/>
          <w:sz w:val="24"/>
          <w:szCs w:val="24"/>
        </w:rPr>
        <w:t>č. 108/2024 Z.z.</w:t>
      </w:r>
      <w:r w:rsidR="0001240E" w:rsidRPr="0053358E">
        <w:rPr>
          <w:rFonts w:ascii="Times New Roman" w:eastAsia="Times New Roman" w:hAnsi="Times New Roman" w:cs="Times New Roman"/>
          <w:sz w:val="24"/>
          <w:szCs w:val="24"/>
        </w:rPr>
        <w:t xml:space="preserve"> v platnom znení,</w:t>
      </w:r>
      <w:r w:rsidRPr="0053358E">
        <w:rPr>
          <w:rFonts w:ascii="Times New Roman" w:eastAsia="Times New Roman" w:hAnsi="Times New Roman" w:cs="Times New Roman"/>
          <w:sz w:val="24"/>
          <w:szCs w:val="24"/>
        </w:rPr>
        <w:t xml:space="preserve"> </w:t>
      </w:r>
      <w:r w:rsidR="00077EBE" w:rsidRPr="0053358E">
        <w:rPr>
          <w:rFonts w:ascii="Times New Roman" w:eastAsia="Times New Roman" w:hAnsi="Times New Roman" w:cs="Times New Roman"/>
          <w:sz w:val="24"/>
          <w:szCs w:val="24"/>
        </w:rPr>
        <w:t>uvádza a</w:t>
      </w:r>
      <w:r w:rsidR="00E95AB0" w:rsidRPr="0053358E">
        <w:rPr>
          <w:rFonts w:ascii="Times New Roman" w:eastAsia="Times New Roman" w:hAnsi="Times New Roman" w:cs="Times New Roman"/>
          <w:sz w:val="24"/>
          <w:szCs w:val="24"/>
        </w:rPr>
        <w:t xml:space="preserve"> definuje </w:t>
      </w:r>
      <w:r w:rsidR="00077EBE" w:rsidRPr="0053358E">
        <w:rPr>
          <w:rFonts w:ascii="Times New Roman" w:eastAsia="Times New Roman" w:hAnsi="Times New Roman" w:cs="Times New Roman"/>
          <w:sz w:val="24"/>
          <w:szCs w:val="24"/>
        </w:rPr>
        <w:t>tieto pojmy</w:t>
      </w:r>
      <w:r w:rsidR="00E95AB0" w:rsidRPr="0053358E">
        <w:rPr>
          <w:rFonts w:ascii="Times New Roman" w:eastAsia="Times New Roman" w:hAnsi="Times New Roman" w:cs="Times New Roman"/>
          <w:sz w:val="24"/>
          <w:szCs w:val="24"/>
        </w:rPr>
        <w:t>:</w:t>
      </w:r>
    </w:p>
    <w:p w14:paraId="4214F36C" w14:textId="77777777" w:rsidR="006A17BA" w:rsidRPr="0053358E" w:rsidRDefault="006A17BA" w:rsidP="00421CCC">
      <w:pPr>
        <w:spacing w:after="0" w:line="240" w:lineRule="auto"/>
        <w:jc w:val="both"/>
        <w:rPr>
          <w:rFonts w:ascii="Times New Roman" w:eastAsia="Times New Roman" w:hAnsi="Times New Roman" w:cs="Times New Roman"/>
          <w:color w:val="000000"/>
          <w:sz w:val="24"/>
          <w:szCs w:val="24"/>
          <w:lang w:eastAsia="sk-SK"/>
        </w:rPr>
      </w:pPr>
    </w:p>
    <w:p w14:paraId="1C2CE05B" w14:textId="7F3A73AA" w:rsidR="00612CD3" w:rsidRDefault="00794DBF" w:rsidP="00612CD3">
      <w:pPr>
        <w:spacing w:after="0" w:line="240" w:lineRule="auto"/>
        <w:jc w:val="both"/>
        <w:rPr>
          <w:rFonts w:ascii="Times New Roman" w:eastAsia="Times New Roman" w:hAnsi="Times New Roman" w:cs="Times New Roman"/>
          <w:color w:val="000000"/>
          <w:sz w:val="24"/>
          <w:szCs w:val="24"/>
          <w:lang w:eastAsia="sk-SK"/>
        </w:rPr>
      </w:pPr>
      <w:r w:rsidRPr="0053358E">
        <w:rPr>
          <w:rFonts w:ascii="Times New Roman" w:eastAsia="Times New Roman" w:hAnsi="Times New Roman" w:cs="Times New Roman"/>
          <w:color w:val="000000"/>
          <w:sz w:val="24"/>
          <w:szCs w:val="24"/>
          <w:lang w:eastAsia="sk-SK"/>
        </w:rPr>
        <w:t>2.</w:t>
      </w:r>
      <w:r w:rsidR="00551690" w:rsidRPr="0053358E">
        <w:rPr>
          <w:rFonts w:ascii="Times New Roman" w:eastAsia="Times New Roman" w:hAnsi="Times New Roman" w:cs="Times New Roman"/>
          <w:color w:val="000000"/>
          <w:sz w:val="24"/>
          <w:szCs w:val="24"/>
          <w:lang w:eastAsia="sk-SK"/>
        </w:rPr>
        <w:t>2</w:t>
      </w:r>
      <w:r w:rsidRPr="0053358E">
        <w:rPr>
          <w:rFonts w:ascii="Times New Roman" w:eastAsia="Times New Roman" w:hAnsi="Times New Roman" w:cs="Times New Roman"/>
          <w:color w:val="000000"/>
          <w:sz w:val="24"/>
          <w:szCs w:val="24"/>
          <w:lang w:eastAsia="sk-SK"/>
        </w:rPr>
        <w:t>.</w:t>
      </w:r>
      <w:r w:rsidR="00612CD3" w:rsidRPr="00397A52">
        <w:rPr>
          <w:rFonts w:ascii="Times New Roman" w:eastAsia="Times New Roman" w:hAnsi="Times New Roman" w:cs="Times New Roman"/>
          <w:color w:val="000000"/>
          <w:sz w:val="24"/>
          <w:szCs w:val="24"/>
          <w:lang w:eastAsia="sk-SK"/>
        </w:rPr>
        <w:t>Zmluvou</w:t>
      </w:r>
      <w:r w:rsidR="00612CD3">
        <w:rPr>
          <w:rFonts w:ascii="Times New Roman" w:eastAsia="Times New Roman" w:hAnsi="Times New Roman" w:cs="Times New Roman"/>
          <w:color w:val="000000"/>
          <w:sz w:val="24"/>
          <w:szCs w:val="24"/>
          <w:lang w:eastAsia="sk-SK"/>
        </w:rPr>
        <w:t xml:space="preserve"> </w:t>
      </w:r>
      <w:r w:rsidR="00612CD3" w:rsidRPr="00397A52">
        <w:rPr>
          <w:rFonts w:ascii="Times New Roman" w:eastAsia="Times New Roman" w:hAnsi="Times New Roman" w:cs="Times New Roman"/>
          <w:color w:val="000000"/>
          <w:sz w:val="24"/>
          <w:szCs w:val="24"/>
          <w:lang w:eastAsia="sk-SK"/>
        </w:rPr>
        <w:t xml:space="preserve">je zmluva medzi obchodníkom a spotrebiteľom dohodnutá a uzavretá výlučne prostredníctvom </w:t>
      </w:r>
      <w:r w:rsidR="00612CD3">
        <w:rPr>
          <w:rFonts w:ascii="Times New Roman" w:eastAsia="Times New Roman" w:hAnsi="Times New Roman" w:cs="Times New Roman"/>
          <w:color w:val="000000"/>
          <w:sz w:val="24"/>
          <w:szCs w:val="24"/>
          <w:lang w:eastAsia="sk-SK"/>
        </w:rPr>
        <w:t>osobnej návštevy predajne</w:t>
      </w:r>
      <w:r w:rsidR="000E3D16">
        <w:rPr>
          <w:rFonts w:ascii="Times New Roman" w:eastAsia="Times New Roman" w:hAnsi="Times New Roman" w:cs="Times New Roman"/>
          <w:color w:val="000000"/>
          <w:sz w:val="24"/>
          <w:szCs w:val="24"/>
          <w:lang w:eastAsia="sk-SK"/>
        </w:rPr>
        <w:t>.</w:t>
      </w:r>
    </w:p>
    <w:p w14:paraId="5E9A0D76" w14:textId="00A7B185" w:rsidR="00482AFD" w:rsidRPr="0053358E" w:rsidRDefault="00482AFD" w:rsidP="00421CCC">
      <w:pPr>
        <w:spacing w:after="0" w:line="240" w:lineRule="auto"/>
        <w:jc w:val="both"/>
        <w:rPr>
          <w:rFonts w:ascii="Times New Roman" w:eastAsia="Times New Roman" w:hAnsi="Times New Roman" w:cs="Times New Roman"/>
          <w:color w:val="000000"/>
          <w:sz w:val="24"/>
          <w:szCs w:val="24"/>
          <w:lang w:eastAsia="sk-SK"/>
        </w:rPr>
      </w:pPr>
    </w:p>
    <w:p w14:paraId="1BBFCF39" w14:textId="08CAB9BA" w:rsidR="00482AFD" w:rsidRPr="0053358E" w:rsidRDefault="00482AFD" w:rsidP="00421CCC">
      <w:pPr>
        <w:spacing w:after="0" w:line="240" w:lineRule="auto"/>
        <w:jc w:val="both"/>
        <w:rPr>
          <w:rFonts w:ascii="Times New Roman" w:eastAsia="Times New Roman" w:hAnsi="Times New Roman" w:cs="Times New Roman"/>
          <w:color w:val="000000"/>
          <w:sz w:val="27"/>
          <w:szCs w:val="27"/>
          <w:lang w:eastAsia="sk-SK"/>
        </w:rPr>
      </w:pPr>
    </w:p>
    <w:p w14:paraId="0057E288" w14:textId="2C5A3A89" w:rsidR="00482AFD" w:rsidRPr="0053358E" w:rsidRDefault="00D71A4E" w:rsidP="00421CC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53358E">
        <w:rPr>
          <w:rFonts w:ascii="Times New Roman" w:eastAsia="Times New Roman" w:hAnsi="Times New Roman" w:cs="Times New Roman"/>
          <w:sz w:val="24"/>
          <w:szCs w:val="24"/>
        </w:rPr>
        <w:lastRenderedPageBreak/>
        <w:t>2.</w:t>
      </w:r>
      <w:r w:rsidR="00551690" w:rsidRPr="0053358E">
        <w:rPr>
          <w:rFonts w:ascii="Times New Roman" w:eastAsia="Times New Roman" w:hAnsi="Times New Roman" w:cs="Times New Roman"/>
          <w:sz w:val="24"/>
          <w:szCs w:val="24"/>
        </w:rPr>
        <w:t>3</w:t>
      </w:r>
      <w:r w:rsidRPr="0053358E">
        <w:rPr>
          <w:rFonts w:ascii="Times New Roman" w:eastAsia="Times New Roman" w:hAnsi="Times New Roman" w:cs="Times New Roman"/>
          <w:sz w:val="24"/>
          <w:szCs w:val="24"/>
        </w:rPr>
        <w:t>.</w:t>
      </w:r>
      <w:r w:rsidR="00482AFD" w:rsidRPr="0053358E">
        <w:rPr>
          <w:rFonts w:ascii="Times New Roman" w:eastAsia="Times New Roman" w:hAnsi="Times New Roman" w:cs="Times New Roman"/>
          <w:sz w:val="24"/>
          <w:szCs w:val="24"/>
        </w:rPr>
        <w:t xml:space="preserve">Obchodník </w:t>
      </w:r>
      <w:r w:rsidR="00B4240F" w:rsidRPr="0053358E">
        <w:rPr>
          <w:rFonts w:ascii="Times New Roman" w:eastAsia="Times New Roman" w:hAnsi="Times New Roman" w:cs="Times New Roman"/>
          <w:color w:val="000000"/>
          <w:sz w:val="24"/>
          <w:szCs w:val="24"/>
        </w:rPr>
        <w:t>(ďalej aj “Predávajúci”</w:t>
      </w:r>
      <w:r w:rsidR="00B4240F" w:rsidRPr="00483E22">
        <w:rPr>
          <w:rFonts w:ascii="Times New Roman" w:eastAsia="Times New Roman" w:hAnsi="Times New Roman" w:cs="Times New Roman"/>
          <w:color w:val="000000"/>
          <w:sz w:val="24"/>
          <w:szCs w:val="24"/>
        </w:rPr>
        <w:t>)</w:t>
      </w:r>
      <w:r w:rsidR="00B4240F" w:rsidRPr="0053358E">
        <w:rPr>
          <w:rFonts w:ascii="Times New Roman" w:eastAsia="Times New Roman" w:hAnsi="Times New Roman" w:cs="Times New Roman"/>
          <w:color w:val="000000"/>
          <w:sz w:val="24"/>
          <w:szCs w:val="24"/>
        </w:rPr>
        <w:t xml:space="preserve"> </w:t>
      </w:r>
      <w:r w:rsidR="00482AFD" w:rsidRPr="0053358E">
        <w:rPr>
          <w:rFonts w:ascii="Times New Roman" w:eastAsia="Times New Roman" w:hAnsi="Times New Roman" w:cs="Times New Roman"/>
          <w:sz w:val="24"/>
          <w:szCs w:val="24"/>
        </w:rPr>
        <w:t>je osoba, ktorá v súvislosti so spotrebiteľskou zmluvou, z nej vyplývajúcim záväzkom alebo pri obchodnej praktike koná v rámci svojej podnikateľskej činnosti alebo povolania, a to aj prostredníctvom inej osoby, ktorá koná v jej mene alebo na jej účet.</w:t>
      </w:r>
    </w:p>
    <w:p w14:paraId="7276B21B" w14:textId="77777777" w:rsidR="00482AFD" w:rsidRPr="0053358E" w:rsidRDefault="00482AFD" w:rsidP="00421CC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p>
    <w:p w14:paraId="00DCC6E2" w14:textId="18AABFD7" w:rsidR="00C55E8C" w:rsidRPr="0053358E" w:rsidRDefault="00D71A4E" w:rsidP="00421CC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53358E">
        <w:rPr>
          <w:rFonts w:ascii="Times New Roman" w:eastAsia="Times New Roman" w:hAnsi="Times New Roman" w:cs="Times New Roman"/>
          <w:sz w:val="24"/>
          <w:szCs w:val="24"/>
        </w:rPr>
        <w:t>2.</w:t>
      </w:r>
      <w:r w:rsidR="00551690" w:rsidRPr="0053358E">
        <w:rPr>
          <w:rFonts w:ascii="Times New Roman" w:eastAsia="Times New Roman" w:hAnsi="Times New Roman" w:cs="Times New Roman"/>
          <w:sz w:val="24"/>
          <w:szCs w:val="24"/>
        </w:rPr>
        <w:t>4</w:t>
      </w:r>
      <w:r w:rsidRPr="0053358E">
        <w:rPr>
          <w:rFonts w:ascii="Times New Roman" w:eastAsia="Times New Roman" w:hAnsi="Times New Roman" w:cs="Times New Roman"/>
          <w:sz w:val="24"/>
          <w:szCs w:val="24"/>
        </w:rPr>
        <w:t>.</w:t>
      </w:r>
      <w:r w:rsidR="00482AFD" w:rsidRPr="0053358E">
        <w:rPr>
          <w:rFonts w:ascii="Times New Roman" w:eastAsia="Times New Roman" w:hAnsi="Times New Roman" w:cs="Times New Roman"/>
          <w:sz w:val="24"/>
          <w:szCs w:val="24"/>
        </w:rPr>
        <w:t>Spotrebiteľom</w:t>
      </w:r>
      <w:r w:rsidR="00612CD3">
        <w:rPr>
          <w:rFonts w:ascii="Times New Roman" w:eastAsia="Times New Roman" w:hAnsi="Times New Roman" w:cs="Times New Roman"/>
          <w:sz w:val="24"/>
          <w:szCs w:val="24"/>
        </w:rPr>
        <w:t xml:space="preserve"> alebo kupujúcim</w:t>
      </w:r>
      <w:r w:rsidR="00482AFD" w:rsidRPr="0053358E">
        <w:rPr>
          <w:rFonts w:ascii="Times New Roman" w:eastAsia="Times New Roman" w:hAnsi="Times New Roman" w:cs="Times New Roman"/>
          <w:sz w:val="24"/>
          <w:szCs w:val="24"/>
        </w:rPr>
        <w:t xml:space="preserve"> je fyzická</w:t>
      </w:r>
      <w:r w:rsidR="00612CD3">
        <w:rPr>
          <w:rFonts w:ascii="Times New Roman" w:eastAsia="Times New Roman" w:hAnsi="Times New Roman" w:cs="Times New Roman"/>
          <w:sz w:val="24"/>
          <w:szCs w:val="24"/>
        </w:rPr>
        <w:t xml:space="preserve"> alebo právnická</w:t>
      </w:r>
      <w:r w:rsidR="00482AFD" w:rsidRPr="0053358E">
        <w:rPr>
          <w:rFonts w:ascii="Times New Roman" w:eastAsia="Times New Roman" w:hAnsi="Times New Roman" w:cs="Times New Roman"/>
          <w:sz w:val="24"/>
          <w:szCs w:val="24"/>
        </w:rPr>
        <w:t xml:space="preserve"> osoba, ktorá v súvislosti so spotrebiteľskou zmluvou,</w:t>
      </w:r>
      <w:r w:rsidR="00612CD3" w:rsidRPr="00612CD3">
        <w:t xml:space="preserve"> </w:t>
      </w:r>
      <w:r w:rsidR="00612CD3" w:rsidRPr="00612CD3">
        <w:rPr>
          <w:rFonts w:ascii="Times New Roman" w:eastAsia="Times New Roman" w:hAnsi="Times New Roman" w:cs="Times New Roman"/>
          <w:sz w:val="24"/>
          <w:szCs w:val="24"/>
        </w:rPr>
        <w:t>nakupuje priamo alebo na objednávku tovar pre osobnú potrebu alebo pre potrebu príslušníkov svojej domácnosti</w:t>
      </w:r>
      <w:r w:rsidR="00482AFD" w:rsidRPr="0053358E">
        <w:rPr>
          <w:rFonts w:ascii="Times New Roman" w:eastAsia="Times New Roman" w:hAnsi="Times New Roman" w:cs="Times New Roman"/>
          <w:sz w:val="24"/>
          <w:szCs w:val="24"/>
        </w:rPr>
        <w:t xml:space="preserve"> z nej vyplývajúcim záväzkom alebo pri obchodnej praktike nekoná v rámci svojej podnikateľskej činnosti alebo povolania.</w:t>
      </w:r>
    </w:p>
    <w:p w14:paraId="46E5E74C" w14:textId="2A67F48B" w:rsidR="00C55E8C" w:rsidRPr="0053358E" w:rsidRDefault="00C55E8C" w:rsidP="00421CC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p>
    <w:p w14:paraId="7DBD045F" w14:textId="22FDBA07" w:rsidR="009B192F" w:rsidRPr="0053358E" w:rsidRDefault="00D71A4E" w:rsidP="00421CC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53358E">
        <w:rPr>
          <w:rFonts w:ascii="Times New Roman" w:eastAsia="Times New Roman" w:hAnsi="Times New Roman" w:cs="Times New Roman"/>
          <w:sz w:val="24"/>
          <w:szCs w:val="24"/>
        </w:rPr>
        <w:t>2.</w:t>
      </w:r>
      <w:r w:rsidR="00551690" w:rsidRPr="0053358E">
        <w:rPr>
          <w:rFonts w:ascii="Times New Roman" w:eastAsia="Times New Roman" w:hAnsi="Times New Roman" w:cs="Times New Roman"/>
          <w:sz w:val="24"/>
          <w:szCs w:val="24"/>
        </w:rPr>
        <w:t>5</w:t>
      </w:r>
      <w:r w:rsidRPr="0053358E">
        <w:rPr>
          <w:rFonts w:ascii="Times New Roman" w:eastAsia="Times New Roman" w:hAnsi="Times New Roman" w:cs="Times New Roman"/>
          <w:sz w:val="24"/>
          <w:szCs w:val="24"/>
        </w:rPr>
        <w:t>.</w:t>
      </w:r>
      <w:r w:rsidR="009B192F" w:rsidRPr="0053358E">
        <w:rPr>
          <w:rFonts w:ascii="Times New Roman" w:eastAsia="Times New Roman" w:hAnsi="Times New Roman" w:cs="Times New Roman"/>
          <w:sz w:val="24"/>
          <w:szCs w:val="24"/>
        </w:rPr>
        <w:t>Spotrebiteľskou zmluvou je každá zmluva bez ohľadu na právnu formu, ktorú uzatvára obchodník so spotrebiteľom.</w:t>
      </w:r>
    </w:p>
    <w:bookmarkEnd w:id="22"/>
    <w:p w14:paraId="1245712C" w14:textId="77777777" w:rsidR="006833C6" w:rsidRPr="0053358E" w:rsidRDefault="006833C6" w:rsidP="006833C6">
      <w:pPr>
        <w:spacing w:after="0" w:line="240" w:lineRule="auto"/>
        <w:jc w:val="both"/>
        <w:rPr>
          <w:rFonts w:ascii="Times New Roman" w:eastAsia="Times New Roman" w:hAnsi="Times New Roman" w:cs="Times New Roman"/>
          <w:color w:val="000000"/>
          <w:sz w:val="27"/>
          <w:szCs w:val="27"/>
          <w:lang w:eastAsia="sk-SK"/>
        </w:rPr>
      </w:pPr>
    </w:p>
    <w:p w14:paraId="2A758386" w14:textId="395E02EF" w:rsidR="00640A76" w:rsidRPr="0053358E" w:rsidRDefault="009B192F" w:rsidP="0001240E">
      <w:pPr>
        <w:spacing w:line="240" w:lineRule="auto"/>
        <w:jc w:val="both"/>
        <w:rPr>
          <w:rFonts w:ascii="Times New Roman" w:eastAsia="Times New Roman" w:hAnsi="Times New Roman" w:cs="Times New Roman"/>
          <w:color w:val="000000"/>
          <w:sz w:val="24"/>
          <w:szCs w:val="24"/>
          <w:lang w:eastAsia="sk-SK"/>
        </w:rPr>
      </w:pPr>
      <w:r w:rsidRPr="0053358E">
        <w:rPr>
          <w:rFonts w:ascii="Times New Roman" w:eastAsia="Times New Roman" w:hAnsi="Times New Roman" w:cs="Times New Roman"/>
          <w:b/>
          <w:bCs/>
          <w:sz w:val="24"/>
          <w:szCs w:val="24"/>
          <w:u w:val="single"/>
        </w:rPr>
        <w:t>III.</w:t>
      </w:r>
      <w:r w:rsidR="00421CCC" w:rsidRPr="0053358E">
        <w:rPr>
          <w:rFonts w:ascii="Times New Roman" w:eastAsia="Times New Roman" w:hAnsi="Times New Roman" w:cs="Times New Roman"/>
          <w:b/>
          <w:bCs/>
          <w:sz w:val="24"/>
          <w:szCs w:val="24"/>
          <w:u w:val="single"/>
        </w:rPr>
        <w:t xml:space="preserve"> </w:t>
      </w:r>
      <w:r w:rsidR="00482AFD" w:rsidRPr="0053358E">
        <w:rPr>
          <w:rFonts w:ascii="Times New Roman" w:eastAsia="Times New Roman" w:hAnsi="Times New Roman" w:cs="Times New Roman"/>
          <w:b/>
          <w:bCs/>
          <w:sz w:val="24"/>
          <w:szCs w:val="24"/>
          <w:u w:val="single"/>
        </w:rPr>
        <w:t>Základné ustanovenia</w:t>
      </w:r>
    </w:p>
    <w:p w14:paraId="79437D46" w14:textId="6FA78E96" w:rsidR="00640A76" w:rsidRPr="0053358E" w:rsidRDefault="00D71A4E">
      <w:pPr>
        <w:jc w:val="both"/>
        <w:rPr>
          <w:rFonts w:ascii="Times New Roman" w:eastAsia="Times New Roman" w:hAnsi="Times New Roman" w:cs="Times New Roman"/>
          <w:sz w:val="24"/>
          <w:szCs w:val="24"/>
        </w:rPr>
      </w:pPr>
      <w:r w:rsidRPr="0053358E">
        <w:rPr>
          <w:rFonts w:ascii="Times New Roman" w:eastAsia="Times New Roman" w:hAnsi="Times New Roman" w:cs="Times New Roman"/>
          <w:sz w:val="24"/>
          <w:szCs w:val="24"/>
        </w:rPr>
        <w:t>3</w:t>
      </w:r>
      <w:r w:rsidR="000D71D3" w:rsidRPr="0053358E">
        <w:rPr>
          <w:rFonts w:ascii="Times New Roman" w:eastAsia="Times New Roman" w:hAnsi="Times New Roman" w:cs="Times New Roman"/>
          <w:sz w:val="24"/>
          <w:szCs w:val="24"/>
        </w:rPr>
        <w:t>.</w:t>
      </w:r>
      <w:r w:rsidRPr="0053358E">
        <w:rPr>
          <w:rFonts w:ascii="Times New Roman" w:eastAsia="Times New Roman" w:hAnsi="Times New Roman" w:cs="Times New Roman"/>
          <w:sz w:val="24"/>
          <w:szCs w:val="24"/>
        </w:rPr>
        <w:t>1</w:t>
      </w:r>
      <w:r w:rsidR="000D71D3" w:rsidRPr="0053358E">
        <w:rPr>
          <w:rFonts w:ascii="Times New Roman" w:eastAsia="Times New Roman" w:hAnsi="Times New Roman" w:cs="Times New Roman"/>
          <w:sz w:val="24"/>
          <w:szCs w:val="24"/>
        </w:rPr>
        <w:t>.</w:t>
      </w:r>
      <w:r w:rsidR="000D71D3" w:rsidRPr="0053358E">
        <w:rPr>
          <w:rFonts w:ascii="Times New Roman" w:eastAsia="Times New Roman" w:hAnsi="Times New Roman" w:cs="Times New Roman"/>
          <w:color w:val="000000"/>
          <w:sz w:val="24"/>
          <w:szCs w:val="24"/>
        </w:rPr>
        <w:t>Týmito Všeobecnými obchodnými podmienkami</w:t>
      </w:r>
      <w:r w:rsidR="000D71D3" w:rsidRPr="0053358E">
        <w:rPr>
          <w:rFonts w:ascii="Times New Roman" w:eastAsia="Times New Roman" w:hAnsi="Times New Roman" w:cs="Times New Roman"/>
          <w:sz w:val="24"/>
          <w:szCs w:val="24"/>
        </w:rPr>
        <w:t xml:space="preserve"> sa upravujú právne vzťahy medzi </w:t>
      </w:r>
      <w:r w:rsidR="00AC59F0" w:rsidRPr="0053358E">
        <w:rPr>
          <w:rFonts w:ascii="Times New Roman" w:eastAsia="Times New Roman" w:hAnsi="Times New Roman" w:cs="Times New Roman"/>
          <w:sz w:val="24"/>
          <w:szCs w:val="24"/>
        </w:rPr>
        <w:t>K</w:t>
      </w:r>
      <w:r w:rsidR="000D71D3" w:rsidRPr="0053358E">
        <w:rPr>
          <w:rFonts w:ascii="Times New Roman" w:eastAsia="Times New Roman" w:hAnsi="Times New Roman" w:cs="Times New Roman"/>
          <w:sz w:val="24"/>
          <w:szCs w:val="24"/>
        </w:rPr>
        <w:t>upujúcimi, ktorí sú spotrebiteľmi a</w:t>
      </w:r>
      <w:r w:rsidRPr="0053358E">
        <w:rPr>
          <w:rFonts w:ascii="Times New Roman" w:eastAsia="Times New Roman" w:hAnsi="Times New Roman" w:cs="Times New Roman"/>
          <w:sz w:val="24"/>
          <w:szCs w:val="24"/>
        </w:rPr>
        <w:t> Obchodníkom.</w:t>
      </w:r>
      <w:r w:rsidR="000D71D3" w:rsidRPr="0053358E">
        <w:rPr>
          <w:rFonts w:ascii="Times New Roman" w:eastAsia="Times New Roman" w:hAnsi="Times New Roman" w:cs="Times New Roman"/>
          <w:sz w:val="24"/>
          <w:szCs w:val="24"/>
        </w:rPr>
        <w:t xml:space="preserve"> </w:t>
      </w:r>
    </w:p>
    <w:p w14:paraId="23A6E760" w14:textId="589DD0BF" w:rsidR="009B192F" w:rsidRPr="0053358E" w:rsidRDefault="00D71A4E" w:rsidP="00421CCC">
      <w:pPr>
        <w:jc w:val="both"/>
        <w:rPr>
          <w:rFonts w:ascii="Times New Roman" w:eastAsia="Times New Roman" w:hAnsi="Times New Roman" w:cs="Times New Roman"/>
          <w:sz w:val="24"/>
          <w:szCs w:val="24"/>
        </w:rPr>
      </w:pPr>
      <w:r w:rsidRPr="0053358E">
        <w:rPr>
          <w:rFonts w:ascii="Times New Roman" w:eastAsia="Times New Roman" w:hAnsi="Times New Roman" w:cs="Times New Roman"/>
          <w:sz w:val="24"/>
          <w:szCs w:val="24"/>
        </w:rPr>
        <w:t>3</w:t>
      </w:r>
      <w:r w:rsidR="00064943" w:rsidRPr="0053358E">
        <w:rPr>
          <w:rFonts w:ascii="Times New Roman" w:eastAsia="Times New Roman" w:hAnsi="Times New Roman" w:cs="Times New Roman"/>
          <w:sz w:val="24"/>
          <w:szCs w:val="24"/>
        </w:rPr>
        <w:t>.</w:t>
      </w:r>
      <w:r w:rsidR="0001240E" w:rsidRPr="0053358E">
        <w:rPr>
          <w:rFonts w:ascii="Times New Roman" w:eastAsia="Times New Roman" w:hAnsi="Times New Roman" w:cs="Times New Roman"/>
          <w:sz w:val="24"/>
          <w:szCs w:val="24"/>
        </w:rPr>
        <w:t>2</w:t>
      </w:r>
      <w:r w:rsidRPr="0053358E">
        <w:rPr>
          <w:rFonts w:ascii="Times New Roman" w:eastAsia="Times New Roman" w:hAnsi="Times New Roman" w:cs="Times New Roman"/>
          <w:sz w:val="24"/>
          <w:szCs w:val="24"/>
        </w:rPr>
        <w:t>.</w:t>
      </w:r>
      <w:r w:rsidR="00064943" w:rsidRPr="0053358E">
        <w:rPr>
          <w:rFonts w:ascii="Times New Roman" w:eastAsia="Times New Roman" w:hAnsi="Times New Roman" w:cs="Times New Roman"/>
          <w:sz w:val="24"/>
          <w:szCs w:val="24"/>
        </w:rPr>
        <w:t>Na zmluvné vzťahy (ako aj ďalšie právne vzťahy, ktoré môžu zo zmluvného vzťahu vyplynúť)</w:t>
      </w:r>
      <w:r w:rsidR="00B226BE" w:rsidRPr="0053358E">
        <w:rPr>
          <w:rFonts w:ascii="Times New Roman" w:eastAsia="Times New Roman" w:hAnsi="Times New Roman" w:cs="Times New Roman"/>
          <w:sz w:val="24"/>
          <w:szCs w:val="24"/>
        </w:rPr>
        <w:t xml:space="preserve"> </w:t>
      </w:r>
      <w:r w:rsidR="00064943" w:rsidRPr="0053358E">
        <w:rPr>
          <w:rFonts w:ascii="Times New Roman" w:eastAsia="Times New Roman" w:hAnsi="Times New Roman" w:cs="Times New Roman"/>
          <w:sz w:val="24"/>
          <w:szCs w:val="24"/>
        </w:rPr>
        <w:t>s </w:t>
      </w:r>
      <w:r w:rsidR="00AC59F0" w:rsidRPr="0053358E">
        <w:rPr>
          <w:rFonts w:ascii="Times New Roman" w:eastAsia="Times New Roman" w:hAnsi="Times New Roman" w:cs="Times New Roman"/>
          <w:sz w:val="24"/>
          <w:szCs w:val="24"/>
        </w:rPr>
        <w:t>K</w:t>
      </w:r>
      <w:r w:rsidR="00064943" w:rsidRPr="0053358E">
        <w:rPr>
          <w:rFonts w:ascii="Times New Roman" w:eastAsia="Times New Roman" w:hAnsi="Times New Roman" w:cs="Times New Roman"/>
          <w:sz w:val="24"/>
          <w:szCs w:val="24"/>
        </w:rPr>
        <w:t>upujúcimi, ktor</w:t>
      </w:r>
      <w:r w:rsidRPr="0053358E">
        <w:rPr>
          <w:rFonts w:ascii="Times New Roman" w:eastAsia="Times New Roman" w:hAnsi="Times New Roman" w:cs="Times New Roman"/>
          <w:sz w:val="24"/>
          <w:szCs w:val="24"/>
        </w:rPr>
        <w:t>í nevystupujú v postavení spotrebiteľ</w:t>
      </w:r>
      <w:r w:rsidR="00B226BE" w:rsidRPr="0053358E">
        <w:rPr>
          <w:rFonts w:ascii="Times New Roman" w:eastAsia="Times New Roman" w:hAnsi="Times New Roman" w:cs="Times New Roman"/>
          <w:sz w:val="24"/>
          <w:szCs w:val="24"/>
        </w:rPr>
        <w:t>a</w:t>
      </w:r>
      <w:r w:rsidRPr="0053358E">
        <w:rPr>
          <w:rFonts w:ascii="Times New Roman" w:eastAsia="Times New Roman" w:hAnsi="Times New Roman" w:cs="Times New Roman"/>
          <w:sz w:val="24"/>
          <w:szCs w:val="24"/>
        </w:rPr>
        <w:t xml:space="preserve"> </w:t>
      </w:r>
      <w:r w:rsidR="00064943" w:rsidRPr="0053358E">
        <w:rPr>
          <w:rFonts w:ascii="Times New Roman" w:eastAsia="Times New Roman" w:hAnsi="Times New Roman" w:cs="Times New Roman"/>
          <w:sz w:val="24"/>
          <w:szCs w:val="24"/>
        </w:rPr>
        <w:t>sa vzťahujú ustanovenia zákona č. 513/1991 Zb. Obchodný zákonník v platnom znení</w:t>
      </w:r>
      <w:r w:rsidR="00221138" w:rsidRPr="0053358E">
        <w:rPr>
          <w:rFonts w:ascii="Times New Roman" w:eastAsia="Times New Roman" w:hAnsi="Times New Roman" w:cs="Times New Roman"/>
          <w:sz w:val="24"/>
          <w:szCs w:val="24"/>
        </w:rPr>
        <w:t>.</w:t>
      </w:r>
    </w:p>
    <w:p w14:paraId="2E5F45B4" w14:textId="5E87C26E" w:rsidR="00180867" w:rsidRPr="0053358E" w:rsidRDefault="00EB1380" w:rsidP="00180867">
      <w:pPr>
        <w:spacing w:after="0"/>
        <w:rPr>
          <w:rFonts w:ascii="Times New Roman" w:eastAsia="Times New Roman" w:hAnsi="Times New Roman" w:cs="Times New Roman"/>
          <w:sz w:val="24"/>
          <w:szCs w:val="24"/>
        </w:rPr>
      </w:pPr>
      <w:r w:rsidRPr="0053358E">
        <w:rPr>
          <w:rFonts w:ascii="Times New Roman" w:eastAsia="Times New Roman" w:hAnsi="Times New Roman" w:cs="Times New Roman"/>
          <w:b/>
          <w:sz w:val="24"/>
          <w:szCs w:val="24"/>
          <w:u w:val="single"/>
        </w:rPr>
        <w:t>IV</w:t>
      </w:r>
      <w:r w:rsidR="000D71D3" w:rsidRPr="0053358E">
        <w:rPr>
          <w:rFonts w:ascii="Times New Roman" w:eastAsia="Times New Roman" w:hAnsi="Times New Roman" w:cs="Times New Roman"/>
          <w:b/>
          <w:sz w:val="24"/>
          <w:szCs w:val="24"/>
          <w:u w:val="single"/>
        </w:rPr>
        <w:t>. Objednávka produktu –  uzatvorenie kúpnej zmluvy</w:t>
      </w:r>
    </w:p>
    <w:p w14:paraId="1A2D8DA9" w14:textId="77777777" w:rsidR="00180867" w:rsidRPr="0053358E" w:rsidRDefault="00180867" w:rsidP="00FE3A41">
      <w:pPr>
        <w:spacing w:after="0"/>
        <w:jc w:val="both"/>
        <w:rPr>
          <w:rFonts w:ascii="Times New Roman" w:eastAsia="Times New Roman" w:hAnsi="Times New Roman" w:cs="Times New Roman"/>
          <w:sz w:val="24"/>
          <w:szCs w:val="24"/>
        </w:rPr>
      </w:pPr>
    </w:p>
    <w:p w14:paraId="4671B926" w14:textId="65778120" w:rsidR="00B44CD2" w:rsidRDefault="00B44CD2" w:rsidP="00B44CD2">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4.1. </w:t>
      </w:r>
      <w:r w:rsidRPr="00B44CD2">
        <w:rPr>
          <w:rFonts w:ascii="Times New Roman" w:eastAsia="Times New Roman" w:hAnsi="Times New Roman" w:cs="Times New Roman"/>
          <w:sz w:val="24"/>
          <w:szCs w:val="24"/>
        </w:rPr>
        <w:t>Objednávka je štandardne v písomnej forme, pričom za písomnú formu sa považuje aj objednávka odoslaná elektronickou internetovou poštou (e-mailom). Za objednávku sa považuje aj telefonicky nahlásená požiadavka Kupujúceho.</w:t>
      </w:r>
    </w:p>
    <w:p w14:paraId="20568A57" w14:textId="77777777" w:rsidR="00E01A55" w:rsidRPr="00B44CD2" w:rsidRDefault="00E01A55" w:rsidP="00B44CD2">
      <w:pPr>
        <w:spacing w:after="0"/>
        <w:jc w:val="both"/>
        <w:rPr>
          <w:rFonts w:ascii="Times New Roman" w:eastAsia="Times New Roman" w:hAnsi="Times New Roman" w:cs="Times New Roman"/>
          <w:sz w:val="24"/>
          <w:szCs w:val="24"/>
        </w:rPr>
      </w:pPr>
    </w:p>
    <w:p w14:paraId="033D9AF4" w14:textId="6B15633C" w:rsidR="00E01A55" w:rsidRDefault="00B44CD2" w:rsidP="00B44CD2">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4.2. </w:t>
      </w:r>
      <w:r w:rsidRPr="00B44CD2">
        <w:rPr>
          <w:rFonts w:ascii="Times New Roman" w:eastAsia="Times New Roman" w:hAnsi="Times New Roman" w:cs="Times New Roman"/>
          <w:sz w:val="24"/>
          <w:szCs w:val="24"/>
        </w:rPr>
        <w:t xml:space="preserve"> Objednávky zasiela Kupujúci prostredníctvom obchodného zástupcu Predávajúceho</w:t>
      </w:r>
      <w:r w:rsidR="00AF16AD">
        <w:rPr>
          <w:rFonts w:ascii="Times New Roman" w:eastAsia="Times New Roman" w:hAnsi="Times New Roman" w:cs="Times New Roman"/>
          <w:sz w:val="24"/>
          <w:szCs w:val="24"/>
        </w:rPr>
        <w:t>.</w:t>
      </w:r>
    </w:p>
    <w:p w14:paraId="13D8C943" w14:textId="3305DEB5" w:rsidR="00B44CD2" w:rsidRPr="00B44CD2" w:rsidRDefault="00B44CD2" w:rsidP="00B44CD2">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7EADDCBD" w14:textId="669D292E" w:rsidR="00B44CD2" w:rsidRPr="00B44CD2" w:rsidRDefault="00B44CD2" w:rsidP="00B44CD2">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sidRPr="00B44CD2">
        <w:rPr>
          <w:rFonts w:ascii="Times New Roman" w:eastAsia="Times New Roman" w:hAnsi="Times New Roman" w:cs="Times New Roman"/>
          <w:sz w:val="24"/>
          <w:szCs w:val="24"/>
        </w:rPr>
        <w:t>.</w:t>
      </w:r>
      <w:r>
        <w:rPr>
          <w:rFonts w:ascii="Times New Roman" w:eastAsia="Times New Roman" w:hAnsi="Times New Roman" w:cs="Times New Roman"/>
          <w:sz w:val="24"/>
          <w:szCs w:val="24"/>
        </w:rPr>
        <w:t>3</w:t>
      </w:r>
      <w:r w:rsidRPr="00B44CD2">
        <w:rPr>
          <w:rFonts w:ascii="Times New Roman" w:eastAsia="Times New Roman" w:hAnsi="Times New Roman" w:cs="Times New Roman"/>
          <w:sz w:val="24"/>
          <w:szCs w:val="24"/>
        </w:rPr>
        <w:t>. Každá Objednávka musí obsahovať:</w:t>
      </w:r>
    </w:p>
    <w:p w14:paraId="6EFA30D9" w14:textId="77777777" w:rsidR="00B44CD2" w:rsidRPr="00B44CD2" w:rsidRDefault="00B44CD2" w:rsidP="00B44CD2">
      <w:pPr>
        <w:spacing w:after="0"/>
        <w:jc w:val="both"/>
        <w:rPr>
          <w:rFonts w:ascii="Times New Roman" w:eastAsia="Times New Roman" w:hAnsi="Times New Roman" w:cs="Times New Roman"/>
          <w:sz w:val="24"/>
          <w:szCs w:val="24"/>
        </w:rPr>
      </w:pPr>
      <w:r w:rsidRPr="00B44CD2">
        <w:rPr>
          <w:rFonts w:ascii="Times New Roman" w:eastAsia="Times New Roman" w:hAnsi="Times New Roman" w:cs="Times New Roman"/>
          <w:sz w:val="24"/>
          <w:szCs w:val="24"/>
        </w:rPr>
        <w:t>- obchodné meno Kupujúceho</w:t>
      </w:r>
    </w:p>
    <w:p w14:paraId="0F30EE25" w14:textId="77777777" w:rsidR="00B44CD2" w:rsidRPr="00B44CD2" w:rsidRDefault="00B44CD2" w:rsidP="00B44CD2">
      <w:pPr>
        <w:spacing w:after="0"/>
        <w:jc w:val="both"/>
        <w:rPr>
          <w:rFonts w:ascii="Times New Roman" w:eastAsia="Times New Roman" w:hAnsi="Times New Roman" w:cs="Times New Roman"/>
          <w:sz w:val="24"/>
          <w:szCs w:val="24"/>
        </w:rPr>
      </w:pPr>
      <w:r w:rsidRPr="00B44CD2">
        <w:rPr>
          <w:rFonts w:ascii="Times New Roman" w:eastAsia="Times New Roman" w:hAnsi="Times New Roman" w:cs="Times New Roman"/>
          <w:sz w:val="24"/>
          <w:szCs w:val="24"/>
        </w:rPr>
        <w:t>- IČO, DIČ/IČ DPH, fakturačná adresa</w:t>
      </w:r>
    </w:p>
    <w:p w14:paraId="632CB7EA" w14:textId="77777777" w:rsidR="00B44CD2" w:rsidRPr="00B44CD2" w:rsidRDefault="00B44CD2" w:rsidP="00B44CD2">
      <w:pPr>
        <w:spacing w:after="0"/>
        <w:jc w:val="both"/>
        <w:rPr>
          <w:rFonts w:ascii="Times New Roman" w:eastAsia="Times New Roman" w:hAnsi="Times New Roman" w:cs="Times New Roman"/>
          <w:sz w:val="24"/>
          <w:szCs w:val="24"/>
        </w:rPr>
      </w:pPr>
      <w:r w:rsidRPr="00B44CD2">
        <w:rPr>
          <w:rFonts w:ascii="Times New Roman" w:eastAsia="Times New Roman" w:hAnsi="Times New Roman" w:cs="Times New Roman"/>
          <w:sz w:val="24"/>
          <w:szCs w:val="24"/>
        </w:rPr>
        <w:t>- miesto plnenia – dodacia adresa</w:t>
      </w:r>
    </w:p>
    <w:p w14:paraId="459867DF" w14:textId="77777777" w:rsidR="00B44CD2" w:rsidRPr="00B44CD2" w:rsidRDefault="00B44CD2" w:rsidP="00B44CD2">
      <w:pPr>
        <w:spacing w:after="0"/>
        <w:jc w:val="both"/>
        <w:rPr>
          <w:rFonts w:ascii="Times New Roman" w:eastAsia="Times New Roman" w:hAnsi="Times New Roman" w:cs="Times New Roman"/>
          <w:sz w:val="24"/>
          <w:szCs w:val="24"/>
        </w:rPr>
      </w:pPr>
      <w:r w:rsidRPr="00B44CD2">
        <w:rPr>
          <w:rFonts w:ascii="Times New Roman" w:eastAsia="Times New Roman" w:hAnsi="Times New Roman" w:cs="Times New Roman"/>
          <w:sz w:val="24"/>
          <w:szCs w:val="24"/>
        </w:rPr>
        <w:t>- kontaktná osoba Kupujúceho a jeho podpis (podpis nemusí obsahovať e-mailová objednávka)</w:t>
      </w:r>
    </w:p>
    <w:p w14:paraId="02D5A404" w14:textId="77777777" w:rsidR="00B44CD2" w:rsidRPr="00B44CD2" w:rsidRDefault="00B44CD2" w:rsidP="00B44CD2">
      <w:pPr>
        <w:spacing w:after="0"/>
        <w:jc w:val="both"/>
        <w:rPr>
          <w:rFonts w:ascii="Times New Roman" w:eastAsia="Times New Roman" w:hAnsi="Times New Roman" w:cs="Times New Roman"/>
          <w:sz w:val="24"/>
          <w:szCs w:val="24"/>
        </w:rPr>
      </w:pPr>
      <w:r w:rsidRPr="00B44CD2">
        <w:rPr>
          <w:rFonts w:ascii="Times New Roman" w:eastAsia="Times New Roman" w:hAnsi="Times New Roman" w:cs="Times New Roman"/>
          <w:sz w:val="24"/>
          <w:szCs w:val="24"/>
        </w:rPr>
        <w:t>- telefonické spojenie na kontaktnú osobu Kupujúceho</w:t>
      </w:r>
    </w:p>
    <w:p w14:paraId="5901E44D" w14:textId="77777777" w:rsidR="00B44CD2" w:rsidRPr="00B44CD2" w:rsidRDefault="00B44CD2" w:rsidP="00B44CD2">
      <w:pPr>
        <w:spacing w:after="0"/>
        <w:jc w:val="both"/>
        <w:rPr>
          <w:rFonts w:ascii="Times New Roman" w:eastAsia="Times New Roman" w:hAnsi="Times New Roman" w:cs="Times New Roman"/>
          <w:sz w:val="24"/>
          <w:szCs w:val="24"/>
        </w:rPr>
      </w:pPr>
      <w:r w:rsidRPr="00B44CD2">
        <w:rPr>
          <w:rFonts w:ascii="Times New Roman" w:eastAsia="Times New Roman" w:hAnsi="Times New Roman" w:cs="Times New Roman"/>
          <w:sz w:val="24"/>
          <w:szCs w:val="24"/>
        </w:rPr>
        <w:t>- dátum vystavenia Objednávky</w:t>
      </w:r>
    </w:p>
    <w:p w14:paraId="7F26CD9F" w14:textId="38A03651" w:rsidR="00A56391" w:rsidRDefault="00B44CD2" w:rsidP="00B44CD2">
      <w:pPr>
        <w:spacing w:after="0"/>
        <w:jc w:val="both"/>
        <w:rPr>
          <w:rFonts w:ascii="Times New Roman" w:eastAsia="Times New Roman" w:hAnsi="Times New Roman" w:cs="Times New Roman"/>
          <w:sz w:val="24"/>
          <w:szCs w:val="24"/>
        </w:rPr>
      </w:pPr>
      <w:r w:rsidRPr="00B44CD2">
        <w:rPr>
          <w:rFonts w:ascii="Times New Roman" w:eastAsia="Times New Roman" w:hAnsi="Times New Roman" w:cs="Times New Roman"/>
          <w:sz w:val="24"/>
          <w:szCs w:val="24"/>
        </w:rPr>
        <w:t>- objednaný tovar s objednávkovými kódmi a počtami kusov a termínom dodania.</w:t>
      </w:r>
    </w:p>
    <w:p w14:paraId="4F6A780D" w14:textId="77777777" w:rsidR="00E01A55" w:rsidRDefault="00E01A55" w:rsidP="00B44CD2">
      <w:pPr>
        <w:spacing w:after="0"/>
        <w:jc w:val="both"/>
        <w:rPr>
          <w:rFonts w:ascii="Times New Roman" w:eastAsia="Times New Roman" w:hAnsi="Times New Roman" w:cs="Times New Roman"/>
          <w:sz w:val="24"/>
          <w:szCs w:val="24"/>
        </w:rPr>
      </w:pPr>
    </w:p>
    <w:p w14:paraId="1202005D" w14:textId="2E8CF753" w:rsidR="00B44CD2" w:rsidRDefault="00B44CD2" w:rsidP="00B44CD2">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4.4. Po prijatý objednávky </w:t>
      </w:r>
      <w:r w:rsidR="00E01A55">
        <w:rPr>
          <w:rFonts w:ascii="Times New Roman" w:eastAsia="Times New Roman" w:hAnsi="Times New Roman" w:cs="Times New Roman"/>
          <w:sz w:val="24"/>
          <w:szCs w:val="24"/>
        </w:rPr>
        <w:t>príde obchodný zástupca na adresu</w:t>
      </w:r>
      <w:r w:rsidR="004248FB">
        <w:rPr>
          <w:rFonts w:ascii="Times New Roman" w:eastAsia="Times New Roman" w:hAnsi="Times New Roman" w:cs="Times New Roman"/>
          <w:sz w:val="24"/>
          <w:szCs w:val="24"/>
        </w:rPr>
        <w:t xml:space="preserve">, </w:t>
      </w:r>
      <w:r w:rsidR="00E01A55">
        <w:rPr>
          <w:rFonts w:ascii="Times New Roman" w:eastAsia="Times New Roman" w:hAnsi="Times New Roman" w:cs="Times New Roman"/>
          <w:sz w:val="24"/>
          <w:szCs w:val="24"/>
        </w:rPr>
        <w:t xml:space="preserve">ktorú zadal Kupujúci v objednávke a vystaví Kupujúcemu CP prípadne zálohovú faktúru. </w:t>
      </w:r>
    </w:p>
    <w:p w14:paraId="559027BE" w14:textId="77777777" w:rsidR="00E01A55" w:rsidRDefault="00E01A55" w:rsidP="00B44CD2">
      <w:pPr>
        <w:spacing w:after="0"/>
        <w:jc w:val="both"/>
        <w:rPr>
          <w:rFonts w:ascii="Times New Roman" w:eastAsia="Times New Roman" w:hAnsi="Times New Roman" w:cs="Times New Roman"/>
          <w:sz w:val="24"/>
          <w:szCs w:val="24"/>
        </w:rPr>
      </w:pPr>
    </w:p>
    <w:p w14:paraId="35646E00" w14:textId="77777777" w:rsidR="00E01A55" w:rsidRDefault="00E01A55" w:rsidP="000E4DD3">
      <w:pPr>
        <w:spacing w:after="0"/>
        <w:jc w:val="both"/>
        <w:rPr>
          <w:rFonts w:ascii="Times New Roman" w:eastAsia="Times New Roman" w:hAnsi="Times New Roman" w:cs="Times New Roman"/>
          <w:b/>
          <w:sz w:val="24"/>
          <w:szCs w:val="24"/>
          <w:u w:val="single"/>
        </w:rPr>
      </w:pPr>
    </w:p>
    <w:p w14:paraId="61ECC1F6" w14:textId="6D6E23E8" w:rsidR="003447B9" w:rsidRDefault="00EB1380" w:rsidP="000E4DD3">
      <w:pPr>
        <w:spacing w:after="0"/>
        <w:jc w:val="both"/>
        <w:rPr>
          <w:rFonts w:ascii="Times New Roman" w:eastAsia="Times New Roman" w:hAnsi="Times New Roman" w:cs="Times New Roman"/>
          <w:b/>
          <w:sz w:val="24"/>
          <w:szCs w:val="24"/>
          <w:u w:val="single"/>
        </w:rPr>
      </w:pPr>
      <w:r w:rsidRPr="0053358E">
        <w:rPr>
          <w:rFonts w:ascii="Times New Roman" w:eastAsia="Times New Roman" w:hAnsi="Times New Roman" w:cs="Times New Roman"/>
          <w:b/>
          <w:sz w:val="24"/>
          <w:szCs w:val="24"/>
          <w:u w:val="single"/>
        </w:rPr>
        <w:lastRenderedPageBreak/>
        <w:t>V</w:t>
      </w:r>
      <w:r w:rsidR="000D71D3" w:rsidRPr="0053358E">
        <w:rPr>
          <w:rFonts w:ascii="Times New Roman" w:eastAsia="Times New Roman" w:hAnsi="Times New Roman" w:cs="Times New Roman"/>
          <w:b/>
          <w:sz w:val="24"/>
          <w:szCs w:val="24"/>
          <w:u w:val="single"/>
        </w:rPr>
        <w:t xml:space="preserve">. Kúpna cena  </w:t>
      </w:r>
      <w:r w:rsidR="009B192F" w:rsidRPr="0053358E">
        <w:rPr>
          <w:rFonts w:ascii="Times New Roman" w:eastAsia="Times New Roman" w:hAnsi="Times New Roman" w:cs="Times New Roman"/>
          <w:b/>
          <w:sz w:val="24"/>
          <w:szCs w:val="24"/>
          <w:u w:val="single"/>
        </w:rPr>
        <w:t>informácia o kúpnej cene</w:t>
      </w:r>
    </w:p>
    <w:p w14:paraId="5B28442B" w14:textId="77777777" w:rsidR="00E01A55" w:rsidRPr="0053358E" w:rsidRDefault="00E01A55" w:rsidP="000E4DD3">
      <w:pPr>
        <w:spacing w:after="0"/>
        <w:jc w:val="both"/>
        <w:rPr>
          <w:rFonts w:ascii="Times New Roman" w:eastAsia="Times New Roman" w:hAnsi="Times New Roman" w:cs="Times New Roman"/>
          <w:b/>
          <w:sz w:val="24"/>
          <w:szCs w:val="24"/>
          <w:u w:val="single"/>
        </w:rPr>
      </w:pPr>
    </w:p>
    <w:p w14:paraId="0E40B24B" w14:textId="35162DE7" w:rsidR="003447B9" w:rsidRDefault="00E01A55" w:rsidP="000E4DD3">
      <w:pPr>
        <w:spacing w:after="0"/>
        <w:jc w:val="both"/>
        <w:rPr>
          <w:rFonts w:ascii="Times New Roman" w:eastAsia="Times New Roman" w:hAnsi="Times New Roman" w:cs="Times New Roman"/>
          <w:bCs/>
          <w:sz w:val="24"/>
          <w:szCs w:val="24"/>
        </w:rPr>
      </w:pPr>
      <w:r w:rsidRPr="00E01A55">
        <w:rPr>
          <w:rFonts w:ascii="Times New Roman" w:eastAsia="Times New Roman" w:hAnsi="Times New Roman" w:cs="Times New Roman"/>
          <w:bCs/>
          <w:sz w:val="24"/>
          <w:szCs w:val="24"/>
        </w:rPr>
        <w:t>5.1.</w:t>
      </w:r>
      <w:r>
        <w:rPr>
          <w:rFonts w:ascii="Times New Roman" w:eastAsia="Times New Roman" w:hAnsi="Times New Roman" w:cs="Times New Roman"/>
          <w:bCs/>
          <w:sz w:val="24"/>
          <w:szCs w:val="24"/>
        </w:rPr>
        <w:t xml:space="preserve">  </w:t>
      </w:r>
      <w:r w:rsidRPr="00E01A55">
        <w:rPr>
          <w:rFonts w:ascii="Times New Roman" w:eastAsia="Times New Roman" w:hAnsi="Times New Roman" w:cs="Times New Roman"/>
          <w:bCs/>
          <w:sz w:val="24"/>
          <w:szCs w:val="24"/>
        </w:rPr>
        <w:t xml:space="preserve">Ceny sú </w:t>
      </w:r>
      <w:r w:rsidR="004248FB" w:rsidRPr="00E01A55">
        <w:rPr>
          <w:rFonts w:ascii="Times New Roman" w:eastAsia="Times New Roman" w:hAnsi="Times New Roman" w:cs="Times New Roman"/>
          <w:bCs/>
          <w:sz w:val="24"/>
          <w:szCs w:val="24"/>
        </w:rPr>
        <w:t>u</w:t>
      </w:r>
      <w:r w:rsidR="004248FB">
        <w:rPr>
          <w:rFonts w:ascii="Times New Roman" w:eastAsia="Times New Roman" w:hAnsi="Times New Roman" w:cs="Times New Roman"/>
          <w:bCs/>
          <w:sz w:val="24"/>
          <w:szCs w:val="24"/>
        </w:rPr>
        <w:t>vedené</w:t>
      </w:r>
      <w:r w:rsidRPr="00E01A55">
        <w:rPr>
          <w:rFonts w:ascii="Times New Roman" w:eastAsia="Times New Roman" w:hAnsi="Times New Roman" w:cs="Times New Roman"/>
          <w:bCs/>
          <w:sz w:val="24"/>
          <w:szCs w:val="24"/>
        </w:rPr>
        <w:t xml:space="preserve"> v EUR bez DPH.</w:t>
      </w:r>
    </w:p>
    <w:p w14:paraId="26C5DEE2" w14:textId="77777777" w:rsidR="004248FB" w:rsidRPr="00E01A55" w:rsidRDefault="004248FB" w:rsidP="000E4DD3">
      <w:pPr>
        <w:spacing w:after="0"/>
        <w:jc w:val="both"/>
        <w:rPr>
          <w:rFonts w:ascii="Times New Roman" w:eastAsia="Times New Roman" w:hAnsi="Times New Roman" w:cs="Times New Roman"/>
          <w:bCs/>
          <w:sz w:val="24"/>
          <w:szCs w:val="24"/>
        </w:rPr>
      </w:pPr>
    </w:p>
    <w:p w14:paraId="189BAAF2" w14:textId="679ABD71" w:rsidR="00E01A55" w:rsidRDefault="00A56391" w:rsidP="00E01A55">
      <w:pPr>
        <w:spacing w:after="0"/>
        <w:jc w:val="both"/>
        <w:rPr>
          <w:rFonts w:ascii="Times New Roman" w:hAnsi="Times New Roman" w:cs="Times New Roman"/>
          <w:sz w:val="24"/>
          <w:szCs w:val="24"/>
        </w:rPr>
      </w:pPr>
      <w:r>
        <w:rPr>
          <w:rFonts w:ascii="Times New Roman" w:hAnsi="Times New Roman" w:cs="Times New Roman"/>
          <w:sz w:val="24"/>
          <w:szCs w:val="24"/>
        </w:rPr>
        <w:t>5</w:t>
      </w:r>
      <w:r w:rsidR="00E01A55">
        <w:rPr>
          <w:rFonts w:ascii="Times New Roman" w:hAnsi="Times New Roman" w:cs="Times New Roman"/>
          <w:sz w:val="24"/>
          <w:szCs w:val="24"/>
        </w:rPr>
        <w:t xml:space="preserve">.2.  </w:t>
      </w:r>
      <w:r w:rsidR="00E01A55" w:rsidRPr="00E01A55">
        <w:rPr>
          <w:rFonts w:ascii="Times New Roman" w:hAnsi="Times New Roman" w:cs="Times New Roman"/>
          <w:sz w:val="24"/>
          <w:szCs w:val="24"/>
        </w:rPr>
        <w:t>Ceny sú určené Cenníkom Predávajúceho platným v dobe vystavenia objednávky Kupujúcim.</w:t>
      </w:r>
    </w:p>
    <w:p w14:paraId="1207DE90" w14:textId="77777777" w:rsidR="004248FB" w:rsidRPr="00E01A55" w:rsidRDefault="004248FB" w:rsidP="00E01A55">
      <w:pPr>
        <w:spacing w:after="0"/>
        <w:jc w:val="both"/>
        <w:rPr>
          <w:rFonts w:ascii="Times New Roman" w:hAnsi="Times New Roman" w:cs="Times New Roman"/>
          <w:sz w:val="24"/>
          <w:szCs w:val="24"/>
        </w:rPr>
      </w:pPr>
    </w:p>
    <w:p w14:paraId="7E3ADED2" w14:textId="4C83CF81" w:rsidR="00E01A55" w:rsidRDefault="00E01A55" w:rsidP="00536D80">
      <w:pPr>
        <w:spacing w:after="0"/>
        <w:ind w:left="426" w:hanging="426"/>
        <w:jc w:val="both"/>
        <w:rPr>
          <w:rFonts w:ascii="Times New Roman" w:hAnsi="Times New Roman" w:cs="Times New Roman"/>
          <w:sz w:val="24"/>
          <w:szCs w:val="24"/>
        </w:rPr>
      </w:pPr>
      <w:r w:rsidRPr="00E01A55">
        <w:rPr>
          <w:rFonts w:ascii="Times New Roman" w:hAnsi="Times New Roman" w:cs="Times New Roman"/>
          <w:sz w:val="24"/>
          <w:szCs w:val="24"/>
        </w:rPr>
        <w:t>5</w:t>
      </w:r>
      <w:r>
        <w:rPr>
          <w:rFonts w:ascii="Times New Roman" w:hAnsi="Times New Roman" w:cs="Times New Roman"/>
          <w:sz w:val="24"/>
          <w:szCs w:val="24"/>
        </w:rPr>
        <w:t xml:space="preserve">.3. </w:t>
      </w:r>
      <w:r w:rsidRPr="00E01A55">
        <w:rPr>
          <w:rFonts w:ascii="Times New Roman" w:hAnsi="Times New Roman" w:cs="Times New Roman"/>
          <w:sz w:val="24"/>
          <w:szCs w:val="24"/>
        </w:rPr>
        <w:t xml:space="preserve">Predávajúci k cene tovaru </w:t>
      </w:r>
      <w:r w:rsidR="00AF16AD">
        <w:rPr>
          <w:rFonts w:ascii="Times New Roman" w:hAnsi="Times New Roman" w:cs="Times New Roman"/>
          <w:sz w:val="24"/>
          <w:szCs w:val="24"/>
        </w:rPr>
        <w:t>ne</w:t>
      </w:r>
      <w:r w:rsidRPr="00E01A55">
        <w:rPr>
          <w:rFonts w:ascii="Times New Roman" w:hAnsi="Times New Roman" w:cs="Times New Roman"/>
          <w:sz w:val="24"/>
          <w:szCs w:val="24"/>
        </w:rPr>
        <w:t xml:space="preserve">účtuje poštovné a balné, zabezpečí prepravu tovaru </w:t>
      </w:r>
      <w:r>
        <w:rPr>
          <w:rFonts w:ascii="Times New Roman" w:hAnsi="Times New Roman" w:cs="Times New Roman"/>
          <w:sz w:val="24"/>
          <w:szCs w:val="24"/>
        </w:rPr>
        <w:t xml:space="preserve">  </w:t>
      </w:r>
      <w:r w:rsidRPr="00E01A55">
        <w:rPr>
          <w:rFonts w:ascii="Times New Roman" w:hAnsi="Times New Roman" w:cs="Times New Roman"/>
          <w:sz w:val="24"/>
          <w:szCs w:val="24"/>
        </w:rPr>
        <w:t xml:space="preserve">prostredníctvom </w:t>
      </w:r>
      <w:r>
        <w:rPr>
          <w:rFonts w:ascii="Times New Roman" w:hAnsi="Times New Roman" w:cs="Times New Roman"/>
          <w:sz w:val="24"/>
          <w:szCs w:val="24"/>
        </w:rPr>
        <w:t xml:space="preserve">vlastnej </w:t>
      </w:r>
      <w:r w:rsidR="00AF16AD">
        <w:rPr>
          <w:rFonts w:ascii="Times New Roman" w:hAnsi="Times New Roman" w:cs="Times New Roman"/>
          <w:sz w:val="24"/>
          <w:szCs w:val="24"/>
        </w:rPr>
        <w:t>dopravy</w:t>
      </w:r>
      <w:r w:rsidRPr="00E01A55">
        <w:rPr>
          <w:rFonts w:ascii="Times New Roman" w:hAnsi="Times New Roman" w:cs="Times New Roman"/>
          <w:sz w:val="24"/>
          <w:szCs w:val="24"/>
        </w:rPr>
        <w:t>.</w:t>
      </w:r>
      <w:r>
        <w:rPr>
          <w:rFonts w:ascii="Times New Roman" w:hAnsi="Times New Roman" w:cs="Times New Roman"/>
          <w:sz w:val="24"/>
          <w:szCs w:val="24"/>
        </w:rPr>
        <w:t xml:space="preserve"> </w:t>
      </w:r>
    </w:p>
    <w:p w14:paraId="65C638D9" w14:textId="77777777" w:rsidR="00536D80" w:rsidRPr="00536D80" w:rsidRDefault="00536D80" w:rsidP="00536D80">
      <w:pPr>
        <w:spacing w:after="0"/>
        <w:ind w:left="426" w:hanging="426"/>
        <w:jc w:val="both"/>
        <w:rPr>
          <w:rFonts w:ascii="Times New Roman" w:hAnsi="Times New Roman" w:cs="Times New Roman"/>
          <w:sz w:val="24"/>
          <w:szCs w:val="24"/>
        </w:rPr>
      </w:pPr>
    </w:p>
    <w:p w14:paraId="101903E7" w14:textId="3F77515A" w:rsidR="00F65C97" w:rsidRPr="0053358E" w:rsidRDefault="000D71D3" w:rsidP="00A9224C">
      <w:pPr>
        <w:rPr>
          <w:rFonts w:ascii="Times New Roman" w:eastAsia="Times New Roman" w:hAnsi="Times New Roman" w:cs="Times New Roman"/>
          <w:sz w:val="24"/>
          <w:szCs w:val="24"/>
        </w:rPr>
      </w:pPr>
      <w:r w:rsidRPr="0053358E">
        <w:rPr>
          <w:rFonts w:ascii="Times New Roman" w:eastAsia="Times New Roman" w:hAnsi="Times New Roman" w:cs="Times New Roman"/>
          <w:b/>
          <w:sz w:val="24"/>
          <w:szCs w:val="24"/>
          <w:u w:val="single"/>
        </w:rPr>
        <w:t>V</w:t>
      </w:r>
      <w:r w:rsidR="00EB1380" w:rsidRPr="0053358E">
        <w:rPr>
          <w:rFonts w:ascii="Times New Roman" w:eastAsia="Times New Roman" w:hAnsi="Times New Roman" w:cs="Times New Roman"/>
          <w:b/>
          <w:sz w:val="24"/>
          <w:szCs w:val="24"/>
          <w:u w:val="single"/>
        </w:rPr>
        <w:t>I</w:t>
      </w:r>
      <w:r w:rsidRPr="0053358E">
        <w:rPr>
          <w:rFonts w:ascii="Times New Roman" w:eastAsia="Times New Roman" w:hAnsi="Times New Roman" w:cs="Times New Roman"/>
          <w:b/>
          <w:sz w:val="24"/>
          <w:szCs w:val="24"/>
          <w:u w:val="single"/>
        </w:rPr>
        <w:t>. Dodanie produktov</w:t>
      </w:r>
    </w:p>
    <w:p w14:paraId="46FEEFD8" w14:textId="6830A7A2" w:rsidR="00B841D3" w:rsidRPr="00BF101A" w:rsidRDefault="00A56391" w:rsidP="00A56391">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r w:rsidR="000207F1" w:rsidRPr="0053358E">
        <w:rPr>
          <w:rFonts w:ascii="Times New Roman" w:eastAsia="Times New Roman" w:hAnsi="Times New Roman" w:cs="Times New Roman"/>
          <w:sz w:val="24"/>
          <w:szCs w:val="24"/>
        </w:rPr>
        <w:t>.</w:t>
      </w:r>
      <w:r w:rsidR="0062179E" w:rsidRPr="0053358E">
        <w:rPr>
          <w:rFonts w:ascii="Times New Roman" w:eastAsia="Times New Roman" w:hAnsi="Times New Roman" w:cs="Times New Roman"/>
          <w:sz w:val="24"/>
          <w:szCs w:val="24"/>
        </w:rPr>
        <w:t>1.</w:t>
      </w:r>
      <w:r w:rsidR="004B4A1C">
        <w:rPr>
          <w:rFonts w:ascii="Poppins" w:hAnsi="Poppins" w:cs="Poppins"/>
          <w:color w:val="404040"/>
          <w:shd w:val="clear" w:color="auto" w:fill="F9F9F9"/>
        </w:rPr>
        <w:t xml:space="preserve"> </w:t>
      </w:r>
      <w:r w:rsidR="00B841D3" w:rsidRPr="00B841D3">
        <w:rPr>
          <w:rFonts w:ascii="Times New Roman" w:eastAsia="Times New Roman" w:hAnsi="Times New Roman" w:cs="Times New Roman"/>
          <w:sz w:val="24"/>
          <w:szCs w:val="24"/>
        </w:rPr>
        <w:t xml:space="preserve">Predávajúci je povinný dodať tovar kupujúcemu dohodnutým spôsobom, riadne zabalený a vybavený potrebnými dokladmi, ak nie je dohodnuté inak. Predávajúci využíva na prepravu produktov </w:t>
      </w:r>
      <w:r w:rsidR="00B841D3" w:rsidRPr="00BF101A">
        <w:rPr>
          <w:rFonts w:ascii="Times New Roman" w:eastAsia="Times New Roman" w:hAnsi="Times New Roman" w:cs="Times New Roman"/>
          <w:sz w:val="24"/>
          <w:szCs w:val="24"/>
        </w:rPr>
        <w:t xml:space="preserve">vlastnú prepravu. </w:t>
      </w:r>
    </w:p>
    <w:p w14:paraId="5A6990D1" w14:textId="4E3C2371" w:rsidR="00BF101A" w:rsidRPr="00BF101A" w:rsidRDefault="00BF101A" w:rsidP="00A56391">
      <w:pPr>
        <w:jc w:val="both"/>
        <w:rPr>
          <w:rFonts w:ascii="Times New Roman" w:eastAsia="Times New Roman" w:hAnsi="Times New Roman" w:cs="Times New Roman"/>
          <w:sz w:val="24"/>
          <w:szCs w:val="24"/>
        </w:rPr>
      </w:pPr>
      <w:r w:rsidRPr="00BF101A">
        <w:rPr>
          <w:rFonts w:ascii="Times New Roman" w:eastAsia="Times New Roman" w:hAnsi="Times New Roman" w:cs="Times New Roman"/>
          <w:sz w:val="24"/>
          <w:szCs w:val="24"/>
        </w:rPr>
        <w:t>7.1. Zvyčajná lehota kedy Predávajúci expeduje produkty je 14 dní odo dňa uzatvorenia kúpnej zmluvy alebo 14 dní odo dňa zaplatenia celkovej ceny objednávky Predávajúcemu.</w:t>
      </w:r>
    </w:p>
    <w:p w14:paraId="2D8E43F6" w14:textId="1C280971" w:rsidR="00640A76" w:rsidRPr="0053358E" w:rsidRDefault="000D71D3" w:rsidP="00A56391">
      <w:pPr>
        <w:jc w:val="both"/>
        <w:rPr>
          <w:rFonts w:ascii="Times New Roman" w:eastAsia="Times New Roman" w:hAnsi="Times New Roman" w:cs="Times New Roman"/>
          <w:sz w:val="24"/>
          <w:szCs w:val="24"/>
        </w:rPr>
      </w:pPr>
      <w:r w:rsidRPr="00BF101A">
        <w:rPr>
          <w:rFonts w:ascii="Times New Roman" w:eastAsia="Times New Roman" w:hAnsi="Times New Roman" w:cs="Times New Roman"/>
          <w:b/>
          <w:sz w:val="24"/>
          <w:szCs w:val="24"/>
          <w:u w:val="single"/>
        </w:rPr>
        <w:t>VI</w:t>
      </w:r>
      <w:r w:rsidR="00EB1380" w:rsidRPr="00BF101A">
        <w:rPr>
          <w:rFonts w:ascii="Times New Roman" w:eastAsia="Times New Roman" w:hAnsi="Times New Roman" w:cs="Times New Roman"/>
          <w:b/>
          <w:sz w:val="24"/>
          <w:szCs w:val="24"/>
          <w:u w:val="single"/>
        </w:rPr>
        <w:t>I</w:t>
      </w:r>
      <w:r w:rsidRPr="00BF101A">
        <w:rPr>
          <w:rFonts w:ascii="Times New Roman" w:eastAsia="Times New Roman" w:hAnsi="Times New Roman" w:cs="Times New Roman"/>
          <w:b/>
          <w:sz w:val="24"/>
          <w:szCs w:val="24"/>
          <w:u w:val="single"/>
        </w:rPr>
        <w:t xml:space="preserve">. </w:t>
      </w:r>
      <w:r w:rsidR="00EB1380" w:rsidRPr="00BF101A">
        <w:rPr>
          <w:rFonts w:ascii="Times New Roman" w:eastAsia="Times New Roman" w:hAnsi="Times New Roman" w:cs="Times New Roman"/>
          <w:b/>
          <w:sz w:val="24"/>
          <w:szCs w:val="24"/>
          <w:u w:val="single"/>
        </w:rPr>
        <w:t>Prechod vlastníckeho práva</w:t>
      </w:r>
    </w:p>
    <w:p w14:paraId="3003AC54" w14:textId="67ACAEE5" w:rsidR="006E673C" w:rsidRPr="0053358E" w:rsidRDefault="00812EBA" w:rsidP="00315384">
      <w:pPr>
        <w:spacing w:after="0" w:line="240" w:lineRule="auto"/>
        <w:rPr>
          <w:rFonts w:ascii="Times New Roman" w:eastAsia="Times New Roman" w:hAnsi="Times New Roman" w:cs="Times New Roman"/>
          <w:color w:val="000000"/>
          <w:sz w:val="24"/>
          <w:szCs w:val="24"/>
          <w:lang w:eastAsia="sk-SK"/>
        </w:rPr>
      </w:pPr>
      <w:bookmarkStart w:id="23" w:name="_Hlk177564174"/>
      <w:r>
        <w:rPr>
          <w:rFonts w:ascii="Times New Roman" w:eastAsia="Times New Roman" w:hAnsi="Times New Roman" w:cs="Times New Roman"/>
          <w:color w:val="000000"/>
          <w:sz w:val="24"/>
          <w:szCs w:val="24"/>
          <w:lang w:eastAsia="sk-SK"/>
        </w:rPr>
        <w:t>7</w:t>
      </w:r>
      <w:r w:rsidR="00B226BE" w:rsidRPr="0053358E">
        <w:rPr>
          <w:rFonts w:ascii="Times New Roman" w:eastAsia="Times New Roman" w:hAnsi="Times New Roman" w:cs="Times New Roman"/>
          <w:color w:val="000000"/>
          <w:sz w:val="24"/>
          <w:szCs w:val="24"/>
          <w:lang w:eastAsia="sk-SK"/>
        </w:rPr>
        <w:t>.1.</w:t>
      </w:r>
      <w:r w:rsidR="00315384" w:rsidRPr="0053358E">
        <w:rPr>
          <w:rFonts w:ascii="Times New Roman" w:eastAsia="Times New Roman" w:hAnsi="Times New Roman" w:cs="Times New Roman"/>
          <w:color w:val="000000"/>
          <w:sz w:val="24"/>
          <w:szCs w:val="24"/>
          <w:lang w:eastAsia="sk-SK"/>
        </w:rPr>
        <w:t xml:space="preserve">Vlastnícke právo k predanej veci a nebezpečenstvo náhodnej skazy, náhodného zhoršenia a straty veci prechádza na Kupujúceho okamihom </w:t>
      </w:r>
      <w:r>
        <w:rPr>
          <w:rFonts w:ascii="Times New Roman" w:eastAsia="Times New Roman" w:hAnsi="Times New Roman" w:cs="Times New Roman"/>
          <w:color w:val="000000"/>
          <w:sz w:val="24"/>
          <w:szCs w:val="24"/>
          <w:lang w:eastAsia="sk-SK"/>
        </w:rPr>
        <w:t>preb</w:t>
      </w:r>
      <w:r w:rsidR="004B4A1C">
        <w:rPr>
          <w:rFonts w:ascii="Times New Roman" w:eastAsia="Times New Roman" w:hAnsi="Times New Roman" w:cs="Times New Roman"/>
          <w:color w:val="000000"/>
          <w:sz w:val="24"/>
          <w:szCs w:val="24"/>
          <w:lang w:eastAsia="sk-SK"/>
        </w:rPr>
        <w:t>rania</w:t>
      </w:r>
      <w:r>
        <w:rPr>
          <w:rFonts w:ascii="Times New Roman" w:eastAsia="Times New Roman" w:hAnsi="Times New Roman" w:cs="Times New Roman"/>
          <w:color w:val="000000"/>
          <w:sz w:val="24"/>
          <w:szCs w:val="24"/>
          <w:lang w:eastAsia="sk-SK"/>
        </w:rPr>
        <w:t xml:space="preserve"> </w:t>
      </w:r>
      <w:r w:rsidR="004B4A1C">
        <w:rPr>
          <w:rFonts w:ascii="Times New Roman" w:eastAsia="Times New Roman" w:hAnsi="Times New Roman" w:cs="Times New Roman"/>
          <w:color w:val="000000"/>
          <w:sz w:val="24"/>
          <w:szCs w:val="24"/>
          <w:lang w:eastAsia="sk-SK"/>
        </w:rPr>
        <w:t xml:space="preserve">a zaplatenia za službu. </w:t>
      </w:r>
      <w:r>
        <w:rPr>
          <w:rFonts w:ascii="Times New Roman" w:eastAsia="Times New Roman" w:hAnsi="Times New Roman" w:cs="Times New Roman"/>
          <w:color w:val="000000"/>
          <w:sz w:val="24"/>
          <w:szCs w:val="24"/>
          <w:lang w:eastAsia="sk-SK"/>
        </w:rPr>
        <w:t xml:space="preserve"> </w:t>
      </w:r>
    </w:p>
    <w:bookmarkEnd w:id="23"/>
    <w:p w14:paraId="3C9347B1" w14:textId="77777777" w:rsidR="00EB1380" w:rsidRPr="0053358E" w:rsidRDefault="00EB1380" w:rsidP="00EB1380">
      <w:pPr>
        <w:spacing w:after="0" w:line="240" w:lineRule="auto"/>
        <w:rPr>
          <w:rFonts w:ascii="Times New Roman" w:eastAsia="Times New Roman" w:hAnsi="Times New Roman" w:cs="Times New Roman"/>
          <w:color w:val="000000"/>
          <w:sz w:val="24"/>
          <w:szCs w:val="24"/>
          <w:lang w:eastAsia="sk-SK"/>
        </w:rPr>
      </w:pPr>
    </w:p>
    <w:p w14:paraId="43DB8E1B" w14:textId="3AF29308" w:rsidR="006E673C" w:rsidRPr="0053358E" w:rsidRDefault="00812EBA" w:rsidP="006E673C">
      <w:pPr>
        <w:tabs>
          <w:tab w:val="left" w:pos="540"/>
        </w:tabs>
        <w:jc w:val="both"/>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VIII</w:t>
      </w:r>
      <w:r w:rsidR="006E673C" w:rsidRPr="0053358E">
        <w:rPr>
          <w:rFonts w:ascii="Times New Roman" w:eastAsia="Times New Roman" w:hAnsi="Times New Roman" w:cs="Times New Roman"/>
          <w:b/>
          <w:sz w:val="24"/>
          <w:szCs w:val="24"/>
          <w:u w:val="single"/>
        </w:rPr>
        <w:t>. Spôsoby platby</w:t>
      </w:r>
    </w:p>
    <w:p w14:paraId="334EA481" w14:textId="77BC570F" w:rsidR="00E01A55" w:rsidRPr="00E01A55" w:rsidRDefault="00E01A55" w:rsidP="00E01A55">
      <w:pPr>
        <w:spacing w:before="280" w:after="280"/>
        <w:rPr>
          <w:rFonts w:ascii="Times New Roman" w:eastAsia="Times New Roman" w:hAnsi="Times New Roman" w:cs="Times New Roman"/>
          <w:sz w:val="24"/>
          <w:szCs w:val="24"/>
        </w:rPr>
      </w:pPr>
      <w:bookmarkStart w:id="24" w:name="_Hlk177564650"/>
      <w:r>
        <w:rPr>
          <w:rFonts w:ascii="Times New Roman" w:eastAsia="Times New Roman" w:hAnsi="Times New Roman" w:cs="Times New Roman"/>
          <w:sz w:val="24"/>
          <w:szCs w:val="24"/>
        </w:rPr>
        <w:t xml:space="preserve">8.1. </w:t>
      </w:r>
      <w:r w:rsidRPr="00E01A55">
        <w:rPr>
          <w:rFonts w:ascii="Times New Roman" w:eastAsia="Times New Roman" w:hAnsi="Times New Roman" w:cs="Times New Roman"/>
          <w:sz w:val="24"/>
          <w:szCs w:val="24"/>
        </w:rPr>
        <w:t>Po obdržaní Objednávky vystaví Predávajúci na objednan</w:t>
      </w:r>
      <w:r w:rsidR="004248FB">
        <w:rPr>
          <w:rFonts w:ascii="Times New Roman" w:eastAsia="Times New Roman" w:hAnsi="Times New Roman" w:cs="Times New Roman"/>
          <w:sz w:val="24"/>
          <w:szCs w:val="24"/>
        </w:rPr>
        <w:t>ú</w:t>
      </w:r>
      <w:r w:rsidRPr="00E01A55">
        <w:rPr>
          <w:rFonts w:ascii="Times New Roman" w:eastAsia="Times New Roman" w:hAnsi="Times New Roman" w:cs="Times New Roman"/>
          <w:sz w:val="24"/>
          <w:szCs w:val="24"/>
        </w:rPr>
        <w:t xml:space="preserve"> </w:t>
      </w:r>
      <w:r w:rsidR="004248FB">
        <w:rPr>
          <w:rFonts w:ascii="Times New Roman" w:eastAsia="Times New Roman" w:hAnsi="Times New Roman" w:cs="Times New Roman"/>
          <w:sz w:val="24"/>
          <w:szCs w:val="24"/>
        </w:rPr>
        <w:t>službu</w:t>
      </w:r>
      <w:r w:rsidRPr="00E01A55">
        <w:rPr>
          <w:rFonts w:ascii="Times New Roman" w:eastAsia="Times New Roman" w:hAnsi="Times New Roman" w:cs="Times New Roman"/>
          <w:sz w:val="24"/>
          <w:szCs w:val="24"/>
        </w:rPr>
        <w:t xml:space="preserve"> Faktúru (predfaktúru). V prípade uzavretia osobitnej Zmluvy (Dohody) medzi Kupujúcim a Predávajúcim je splatnosť Faktúry podľa ustanovení tejto Zmluvy.</w:t>
      </w:r>
    </w:p>
    <w:p w14:paraId="0A8B5342" w14:textId="4FB1E2EB" w:rsidR="00E01A55" w:rsidRPr="00E01A55" w:rsidRDefault="00E01A55" w:rsidP="00E01A55">
      <w:pPr>
        <w:spacing w:before="280" w:after="280"/>
        <w:rPr>
          <w:rFonts w:ascii="Times New Roman" w:eastAsia="Times New Roman" w:hAnsi="Times New Roman" w:cs="Times New Roman"/>
          <w:sz w:val="24"/>
          <w:szCs w:val="24"/>
        </w:rPr>
      </w:pPr>
      <w:r>
        <w:rPr>
          <w:rFonts w:ascii="Times New Roman" w:eastAsia="Times New Roman" w:hAnsi="Times New Roman" w:cs="Times New Roman"/>
          <w:sz w:val="24"/>
          <w:szCs w:val="24"/>
        </w:rPr>
        <w:t>8</w:t>
      </w:r>
      <w:r w:rsidRPr="00E01A55">
        <w:rPr>
          <w:rFonts w:ascii="Times New Roman" w:eastAsia="Times New Roman" w:hAnsi="Times New Roman" w:cs="Times New Roman"/>
          <w:sz w:val="24"/>
          <w:szCs w:val="24"/>
        </w:rPr>
        <w:t>.4. Spôsob platby:</w:t>
      </w:r>
    </w:p>
    <w:p w14:paraId="1E05C75F" w14:textId="4A1EB9D2" w:rsidR="00E01A55" w:rsidRPr="00E01A55" w:rsidRDefault="00E01A55" w:rsidP="00E01A55">
      <w:pPr>
        <w:spacing w:before="280" w:after="280"/>
        <w:rPr>
          <w:rFonts w:ascii="Times New Roman" w:eastAsia="Times New Roman" w:hAnsi="Times New Roman" w:cs="Times New Roman"/>
          <w:sz w:val="24"/>
          <w:szCs w:val="24"/>
        </w:rPr>
      </w:pPr>
      <w:r>
        <w:rPr>
          <w:rFonts w:ascii="Times New Roman" w:eastAsia="Times New Roman" w:hAnsi="Times New Roman" w:cs="Times New Roman"/>
          <w:sz w:val="24"/>
          <w:szCs w:val="24"/>
        </w:rPr>
        <w:t>8</w:t>
      </w:r>
      <w:r w:rsidRPr="00E01A55">
        <w:rPr>
          <w:rFonts w:ascii="Times New Roman" w:eastAsia="Times New Roman" w:hAnsi="Times New Roman" w:cs="Times New Roman"/>
          <w:sz w:val="24"/>
          <w:szCs w:val="24"/>
        </w:rPr>
        <w:t xml:space="preserve">.4.1. </w:t>
      </w:r>
      <w:r>
        <w:rPr>
          <w:rFonts w:ascii="Times New Roman" w:eastAsia="Times New Roman" w:hAnsi="Times New Roman" w:cs="Times New Roman"/>
          <w:sz w:val="24"/>
          <w:szCs w:val="24"/>
        </w:rPr>
        <w:t>P</w:t>
      </w:r>
      <w:r w:rsidRPr="00E01A55">
        <w:rPr>
          <w:rFonts w:ascii="Times New Roman" w:eastAsia="Times New Roman" w:hAnsi="Times New Roman" w:cs="Times New Roman"/>
          <w:sz w:val="24"/>
          <w:szCs w:val="24"/>
        </w:rPr>
        <w:t>revodným príkazom – na účet uvedený na Faktúre</w:t>
      </w:r>
    </w:p>
    <w:p w14:paraId="5EBE4A6C" w14:textId="15D2224C" w:rsidR="00E01A55" w:rsidRPr="00E01A55" w:rsidRDefault="00E01A55" w:rsidP="00E01A55">
      <w:pPr>
        <w:spacing w:before="280" w:after="280"/>
        <w:rPr>
          <w:rFonts w:ascii="Times New Roman" w:eastAsia="Times New Roman" w:hAnsi="Times New Roman" w:cs="Times New Roman"/>
          <w:sz w:val="24"/>
          <w:szCs w:val="24"/>
        </w:rPr>
      </w:pPr>
      <w:r>
        <w:rPr>
          <w:rFonts w:ascii="Times New Roman" w:eastAsia="Times New Roman" w:hAnsi="Times New Roman" w:cs="Times New Roman"/>
          <w:sz w:val="24"/>
          <w:szCs w:val="24"/>
        </w:rPr>
        <w:t>8</w:t>
      </w:r>
      <w:r w:rsidRPr="00E01A55">
        <w:rPr>
          <w:rFonts w:ascii="Times New Roman" w:eastAsia="Times New Roman" w:hAnsi="Times New Roman" w:cs="Times New Roman"/>
          <w:sz w:val="24"/>
          <w:szCs w:val="24"/>
        </w:rPr>
        <w:t xml:space="preserve">.4.2. </w:t>
      </w:r>
      <w:r w:rsidR="00AF16AD">
        <w:rPr>
          <w:rFonts w:ascii="Times New Roman" w:eastAsia="Times New Roman" w:hAnsi="Times New Roman" w:cs="Times New Roman"/>
          <w:sz w:val="24"/>
          <w:szCs w:val="24"/>
        </w:rPr>
        <w:t>Registračná pokladňa</w:t>
      </w:r>
      <w:r w:rsidRPr="00E01A55">
        <w:rPr>
          <w:rFonts w:ascii="Times New Roman" w:eastAsia="Times New Roman" w:hAnsi="Times New Roman" w:cs="Times New Roman"/>
          <w:sz w:val="24"/>
          <w:szCs w:val="24"/>
        </w:rPr>
        <w:t xml:space="preserve"> </w:t>
      </w:r>
    </w:p>
    <w:p w14:paraId="4539F2F1" w14:textId="51536B92" w:rsidR="00E01A55" w:rsidRPr="00E01A55" w:rsidRDefault="00E01A55" w:rsidP="00E01A55">
      <w:pPr>
        <w:spacing w:before="280" w:after="280"/>
        <w:rPr>
          <w:rFonts w:ascii="Times New Roman" w:eastAsia="Times New Roman" w:hAnsi="Times New Roman" w:cs="Times New Roman"/>
          <w:sz w:val="24"/>
          <w:szCs w:val="24"/>
        </w:rPr>
      </w:pPr>
      <w:r>
        <w:rPr>
          <w:rFonts w:ascii="Times New Roman" w:eastAsia="Times New Roman" w:hAnsi="Times New Roman" w:cs="Times New Roman"/>
          <w:sz w:val="24"/>
          <w:szCs w:val="24"/>
        </w:rPr>
        <w:t>8</w:t>
      </w:r>
      <w:r w:rsidRPr="00E01A55">
        <w:rPr>
          <w:rFonts w:ascii="Times New Roman" w:eastAsia="Times New Roman" w:hAnsi="Times New Roman" w:cs="Times New Roman"/>
          <w:sz w:val="24"/>
          <w:szCs w:val="24"/>
        </w:rPr>
        <w:t xml:space="preserve">.4.3. </w:t>
      </w:r>
      <w:r>
        <w:rPr>
          <w:rFonts w:ascii="Times New Roman" w:eastAsia="Times New Roman" w:hAnsi="Times New Roman" w:cs="Times New Roman"/>
          <w:sz w:val="24"/>
          <w:szCs w:val="24"/>
        </w:rPr>
        <w:t>P</w:t>
      </w:r>
      <w:r w:rsidRPr="00E01A55">
        <w:rPr>
          <w:rFonts w:ascii="Times New Roman" w:eastAsia="Times New Roman" w:hAnsi="Times New Roman" w:cs="Times New Roman"/>
          <w:sz w:val="24"/>
          <w:szCs w:val="24"/>
        </w:rPr>
        <w:t>redfaktúr</w:t>
      </w:r>
      <w:r w:rsidR="004248FB">
        <w:rPr>
          <w:rFonts w:ascii="Times New Roman" w:eastAsia="Times New Roman" w:hAnsi="Times New Roman" w:cs="Times New Roman"/>
          <w:sz w:val="24"/>
          <w:szCs w:val="24"/>
        </w:rPr>
        <w:t>a</w:t>
      </w:r>
      <w:r w:rsidRPr="00E01A55">
        <w:rPr>
          <w:rFonts w:ascii="Times New Roman" w:eastAsia="Times New Roman" w:hAnsi="Times New Roman" w:cs="Times New Roman"/>
          <w:sz w:val="24"/>
          <w:szCs w:val="24"/>
        </w:rPr>
        <w:t xml:space="preserve"> – na účet uvedený na Faktúre</w:t>
      </w:r>
    </w:p>
    <w:p w14:paraId="4F09FE24" w14:textId="397A8B3D" w:rsidR="004B4A1C" w:rsidRDefault="00E01A55" w:rsidP="00E01A55">
      <w:pPr>
        <w:spacing w:before="280" w:after="280"/>
        <w:rPr>
          <w:rFonts w:ascii="Times New Roman" w:eastAsia="Times New Roman" w:hAnsi="Times New Roman" w:cs="Times New Roman"/>
          <w:sz w:val="24"/>
          <w:szCs w:val="24"/>
        </w:rPr>
      </w:pPr>
      <w:r>
        <w:rPr>
          <w:rFonts w:ascii="Times New Roman" w:eastAsia="Times New Roman" w:hAnsi="Times New Roman" w:cs="Times New Roman"/>
          <w:sz w:val="24"/>
          <w:szCs w:val="24"/>
        </w:rPr>
        <w:t>8</w:t>
      </w:r>
      <w:r w:rsidRPr="00E01A55">
        <w:rPr>
          <w:rFonts w:ascii="Times New Roman" w:eastAsia="Times New Roman" w:hAnsi="Times New Roman" w:cs="Times New Roman"/>
          <w:sz w:val="24"/>
          <w:szCs w:val="24"/>
        </w:rPr>
        <w:t>.5. Za zaplatenie sa považuje pripísanie platby v prospech účtu Predávajúceho.</w:t>
      </w:r>
      <w:bookmarkEnd w:id="24"/>
    </w:p>
    <w:p w14:paraId="1171D7BC" w14:textId="073F4FEA" w:rsidR="00BF101A" w:rsidRPr="0053358E" w:rsidRDefault="00BF101A" w:rsidP="00BF101A">
      <w:pPr>
        <w:spacing w:before="280" w:after="280"/>
        <w:jc w:val="both"/>
        <w:rPr>
          <w:rFonts w:ascii="Times New Roman" w:eastAsia="Times New Roman" w:hAnsi="Times New Roman" w:cs="Times New Roman"/>
          <w:sz w:val="24"/>
          <w:szCs w:val="24"/>
        </w:rPr>
      </w:pPr>
      <w:r>
        <w:rPr>
          <w:rFonts w:ascii="Times New Roman" w:eastAsia="Times New Roman" w:hAnsi="Times New Roman" w:cs="Times New Roman"/>
          <w:b/>
          <w:bCs/>
          <w:color w:val="000000"/>
          <w:sz w:val="24"/>
          <w:szCs w:val="24"/>
          <w:u w:val="single"/>
          <w:lang w:eastAsia="sk-SK"/>
        </w:rPr>
        <w:t>I</w:t>
      </w:r>
      <w:r w:rsidRPr="00BF101A">
        <w:rPr>
          <w:rFonts w:ascii="Times New Roman" w:eastAsia="Times New Roman" w:hAnsi="Times New Roman" w:cs="Times New Roman"/>
          <w:b/>
          <w:bCs/>
          <w:color w:val="000000"/>
          <w:sz w:val="24"/>
          <w:szCs w:val="24"/>
          <w:u w:val="single"/>
          <w:lang w:eastAsia="sk-SK"/>
        </w:rPr>
        <w:t>X</w:t>
      </w:r>
      <w:r w:rsidRPr="00BF101A">
        <w:rPr>
          <w:rFonts w:ascii="Times New Roman" w:eastAsia="Times New Roman" w:hAnsi="Times New Roman" w:cs="Times New Roman"/>
          <w:b/>
          <w:bCs/>
          <w:sz w:val="24"/>
          <w:szCs w:val="24"/>
          <w:u w:val="single"/>
        </w:rPr>
        <w:t>.</w:t>
      </w:r>
      <w:r w:rsidRPr="0053358E">
        <w:rPr>
          <w:rFonts w:ascii="Times New Roman" w:eastAsia="Times New Roman" w:hAnsi="Times New Roman" w:cs="Times New Roman"/>
          <w:b/>
          <w:sz w:val="24"/>
          <w:szCs w:val="24"/>
          <w:u w:val="single"/>
        </w:rPr>
        <w:t xml:space="preserve"> Prepravné – spôsoby dopravy produktov a cena za ich dopravu </w:t>
      </w:r>
    </w:p>
    <w:p w14:paraId="576DF6CD" w14:textId="724EB992" w:rsidR="00BF101A" w:rsidRPr="0053358E" w:rsidRDefault="00BF101A" w:rsidP="00BF101A">
      <w:pPr>
        <w:spacing w:before="280" w:after="280"/>
        <w:jc w:val="both"/>
        <w:rPr>
          <w:rFonts w:ascii="Times New Roman" w:eastAsia="Times New Roman" w:hAnsi="Times New Roman" w:cs="Times New Roman"/>
          <w:sz w:val="24"/>
          <w:szCs w:val="24"/>
        </w:rPr>
      </w:pPr>
      <w:r>
        <w:rPr>
          <w:rFonts w:ascii="Times New Roman" w:hAnsi="Times New Roman" w:cs="Times New Roman"/>
        </w:rPr>
        <w:t>9</w:t>
      </w:r>
      <w:r w:rsidRPr="0053358E">
        <w:rPr>
          <w:rFonts w:ascii="Times New Roman" w:hAnsi="Times New Roman" w:cs="Times New Roman"/>
        </w:rPr>
        <w:t>.1.V kúpnej cene tovarov, alebo služieb sú zahrnuté dopravné náklady</w:t>
      </w:r>
      <w:r>
        <w:rPr>
          <w:rFonts w:ascii="Times New Roman" w:hAnsi="Times New Roman" w:cs="Times New Roman"/>
        </w:rPr>
        <w:t xml:space="preserve"> a</w:t>
      </w:r>
      <w:r w:rsidRPr="0053358E">
        <w:rPr>
          <w:rFonts w:ascii="Times New Roman" w:hAnsi="Times New Roman" w:cs="Times New Roman"/>
        </w:rPr>
        <w:t xml:space="preserve"> iné náklady súvisiace s dodaním produktov</w:t>
      </w:r>
      <w:r w:rsidRPr="0053358E">
        <w:rPr>
          <w:rFonts w:ascii="Times New Roman" w:hAnsi="Times New Roman" w:cs="Times New Roman"/>
          <w:b/>
          <w:u w:val="single"/>
        </w:rPr>
        <w:t xml:space="preserve"> </w:t>
      </w:r>
    </w:p>
    <w:p w14:paraId="30A1F675" w14:textId="05112DCD" w:rsidR="00BF101A" w:rsidRPr="0053358E" w:rsidRDefault="00BF101A" w:rsidP="00BF101A">
      <w:pPr>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9</w:t>
      </w:r>
      <w:r w:rsidRPr="0053358E">
        <w:rPr>
          <w:rFonts w:ascii="Times New Roman" w:eastAsia="Times New Roman" w:hAnsi="Times New Roman" w:cs="Times New Roman"/>
          <w:bCs/>
          <w:sz w:val="24"/>
          <w:szCs w:val="24"/>
        </w:rPr>
        <w:t>.2. Spôsoby dopravy a cena za dopravu objednaných produktov:</w:t>
      </w:r>
    </w:p>
    <w:p w14:paraId="5078B421" w14:textId="26B119E9" w:rsidR="00BF101A" w:rsidRPr="0053358E" w:rsidRDefault="00BF101A" w:rsidP="00BF101A">
      <w:pPr>
        <w:spacing w:before="280" w:after="280"/>
        <w:rPr>
          <w:rFonts w:ascii="Times New Roman" w:eastAsia="Times New Roman" w:hAnsi="Times New Roman" w:cs="Times New Roman"/>
          <w:b/>
          <w:sz w:val="24"/>
          <w:szCs w:val="24"/>
        </w:rPr>
      </w:pPr>
      <w:r>
        <w:rPr>
          <w:rFonts w:ascii="Times New Roman" w:eastAsia="Times New Roman" w:hAnsi="Times New Roman" w:cs="Times New Roman"/>
          <w:b/>
          <w:sz w:val="24"/>
          <w:szCs w:val="24"/>
        </w:rPr>
        <w:t>9</w:t>
      </w:r>
      <w:r w:rsidRPr="0053358E">
        <w:rPr>
          <w:rFonts w:ascii="Times New Roman" w:eastAsia="Times New Roman" w:hAnsi="Times New Roman" w:cs="Times New Roman"/>
          <w:b/>
          <w:sz w:val="24"/>
          <w:szCs w:val="24"/>
        </w:rPr>
        <w:t>.2.1. Formy Dopravy:</w:t>
      </w:r>
    </w:p>
    <w:p w14:paraId="41A336B9" w14:textId="5BBD2458" w:rsidR="00BF101A" w:rsidRPr="0053358E" w:rsidRDefault="00BF101A" w:rsidP="00BF101A">
      <w:pPr>
        <w:spacing w:before="280" w:after="280"/>
        <w:jc w:val="both"/>
        <w:rPr>
          <w:rFonts w:ascii="Times New Roman" w:eastAsia="Times New Roman" w:hAnsi="Times New Roman" w:cs="Times New Roman"/>
          <w:sz w:val="24"/>
          <w:szCs w:val="24"/>
        </w:rPr>
      </w:pPr>
      <w:r w:rsidRPr="00BF101A">
        <w:rPr>
          <w:rFonts w:ascii="Times New Roman" w:eastAsia="Times New Roman" w:hAnsi="Times New Roman" w:cs="Times New Roman"/>
          <w:sz w:val="24"/>
          <w:szCs w:val="24"/>
        </w:rPr>
        <w:t>9</w:t>
      </w:r>
      <w:r w:rsidRPr="00410F0B">
        <w:rPr>
          <w:rFonts w:ascii="Times New Roman" w:eastAsia="Times New Roman" w:hAnsi="Times New Roman" w:cs="Times New Roman"/>
          <w:sz w:val="24"/>
          <w:szCs w:val="24"/>
        </w:rPr>
        <w:t>.2.1.1.</w:t>
      </w:r>
      <w:r>
        <w:rPr>
          <w:rFonts w:ascii="Times New Roman" w:eastAsia="Times New Roman" w:hAnsi="Times New Roman" w:cs="Times New Roman"/>
          <w:sz w:val="24"/>
          <w:szCs w:val="24"/>
        </w:rPr>
        <w:t xml:space="preserve">vlastná preprava </w:t>
      </w:r>
    </w:p>
    <w:p w14:paraId="2D771DCA" w14:textId="504646A9" w:rsidR="00BF101A" w:rsidRPr="0053358E" w:rsidRDefault="00BF101A" w:rsidP="00BF101A">
      <w:pPr>
        <w:spacing w:before="280" w:after="280"/>
        <w:rPr>
          <w:rFonts w:ascii="Times New Roman" w:eastAsia="Times New Roman" w:hAnsi="Times New Roman" w:cs="Times New Roman"/>
          <w:b/>
          <w:sz w:val="24"/>
          <w:szCs w:val="24"/>
        </w:rPr>
      </w:pPr>
      <w:r w:rsidRPr="00BF101A">
        <w:rPr>
          <w:rFonts w:ascii="Times New Roman" w:eastAsia="Times New Roman" w:hAnsi="Times New Roman" w:cs="Times New Roman"/>
          <w:b/>
          <w:sz w:val="24"/>
          <w:szCs w:val="24"/>
        </w:rPr>
        <w:t>9</w:t>
      </w:r>
      <w:r w:rsidRPr="0053358E">
        <w:rPr>
          <w:rFonts w:ascii="Times New Roman" w:eastAsia="Times New Roman" w:hAnsi="Times New Roman" w:cs="Times New Roman"/>
          <w:b/>
          <w:sz w:val="24"/>
          <w:szCs w:val="24"/>
        </w:rPr>
        <w:t>.2.2.Ceny za Dopravu:</w:t>
      </w:r>
    </w:p>
    <w:p w14:paraId="4065837B" w14:textId="52D408C6" w:rsidR="00BF101A" w:rsidRDefault="00BF101A" w:rsidP="00BF101A">
      <w:pPr>
        <w:jc w:val="both"/>
        <w:rPr>
          <w:rFonts w:ascii="Times New Roman" w:eastAsia="Times New Roman" w:hAnsi="Times New Roman" w:cs="Times New Roman"/>
          <w:sz w:val="24"/>
          <w:szCs w:val="24"/>
        </w:rPr>
      </w:pPr>
      <w:r w:rsidRPr="00BF101A">
        <w:rPr>
          <w:rFonts w:ascii="Times New Roman" w:eastAsia="Times New Roman" w:hAnsi="Times New Roman" w:cs="Times New Roman"/>
          <w:sz w:val="24"/>
          <w:szCs w:val="24"/>
        </w:rPr>
        <w:t>9</w:t>
      </w:r>
      <w:r>
        <w:rPr>
          <w:rFonts w:ascii="Times New Roman" w:eastAsia="Times New Roman" w:hAnsi="Times New Roman" w:cs="Times New Roman"/>
          <w:sz w:val="24"/>
          <w:szCs w:val="24"/>
        </w:rPr>
        <w:t xml:space="preserve">.2.2.1. </w:t>
      </w:r>
      <w:r w:rsidRPr="00BF101A">
        <w:rPr>
          <w:rFonts w:ascii="Times New Roman" w:eastAsia="Times New Roman" w:hAnsi="Times New Roman" w:cs="Times New Roman"/>
          <w:sz w:val="24"/>
          <w:szCs w:val="24"/>
        </w:rPr>
        <w:t>vlastná preprava</w:t>
      </w:r>
      <w:r w:rsidRPr="000D3CB1">
        <w:rPr>
          <w:rFonts w:ascii="Times New Roman" w:eastAsia="Times New Roman" w:hAnsi="Times New Roman" w:cs="Times New Roman"/>
          <w:sz w:val="24"/>
          <w:szCs w:val="24"/>
        </w:rPr>
        <w:t xml:space="preserve"> - </w:t>
      </w:r>
      <w:r>
        <w:rPr>
          <w:rFonts w:ascii="Times New Roman" w:eastAsia="Times New Roman" w:hAnsi="Times New Roman" w:cs="Times New Roman"/>
          <w:sz w:val="24"/>
          <w:szCs w:val="24"/>
        </w:rPr>
        <w:t>0</w:t>
      </w:r>
      <w:r w:rsidRPr="000D3CB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eur</w:t>
      </w:r>
    </w:p>
    <w:p w14:paraId="2F239124" w14:textId="2B6187FF" w:rsidR="00640A76" w:rsidRDefault="00EB1380" w:rsidP="00E01A55">
      <w:pPr>
        <w:spacing w:before="280" w:after="280"/>
        <w:rPr>
          <w:rFonts w:ascii="Times New Roman" w:eastAsia="Times New Roman" w:hAnsi="Times New Roman" w:cs="Times New Roman"/>
          <w:b/>
          <w:sz w:val="24"/>
          <w:szCs w:val="24"/>
          <w:u w:val="single"/>
        </w:rPr>
      </w:pPr>
      <w:r w:rsidRPr="0053358E">
        <w:rPr>
          <w:rFonts w:ascii="Times New Roman" w:eastAsia="Times New Roman" w:hAnsi="Times New Roman" w:cs="Times New Roman"/>
          <w:b/>
          <w:sz w:val="24"/>
          <w:szCs w:val="24"/>
          <w:u w:val="single"/>
        </w:rPr>
        <w:t>X</w:t>
      </w:r>
      <w:r w:rsidR="000D71D3" w:rsidRPr="0053358E">
        <w:rPr>
          <w:rFonts w:ascii="Times New Roman" w:eastAsia="Times New Roman" w:hAnsi="Times New Roman" w:cs="Times New Roman"/>
          <w:b/>
          <w:sz w:val="24"/>
          <w:szCs w:val="24"/>
          <w:u w:val="single"/>
        </w:rPr>
        <w:t xml:space="preserve">. Odstúpenie </w:t>
      </w:r>
      <w:r w:rsidR="00AC59F0" w:rsidRPr="0053358E">
        <w:rPr>
          <w:rFonts w:ascii="Times New Roman" w:eastAsia="Times New Roman" w:hAnsi="Times New Roman" w:cs="Times New Roman"/>
          <w:b/>
          <w:sz w:val="24"/>
          <w:szCs w:val="24"/>
          <w:u w:val="single"/>
        </w:rPr>
        <w:t>K</w:t>
      </w:r>
      <w:r w:rsidR="000D71D3" w:rsidRPr="0053358E">
        <w:rPr>
          <w:rFonts w:ascii="Times New Roman" w:eastAsia="Times New Roman" w:hAnsi="Times New Roman" w:cs="Times New Roman"/>
          <w:b/>
          <w:sz w:val="24"/>
          <w:szCs w:val="24"/>
          <w:u w:val="single"/>
        </w:rPr>
        <w:t>upujúceho od kúpnej zmluvy bez uvedenia dôvodu</w:t>
      </w:r>
    </w:p>
    <w:p w14:paraId="10894305" w14:textId="048AEF6C" w:rsidR="000E3D16" w:rsidRPr="000E3D16" w:rsidRDefault="00BF101A">
      <w:pPr>
        <w:spacing w:before="280" w:after="28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10</w:t>
      </w:r>
      <w:r w:rsidR="000E3D16">
        <w:rPr>
          <w:rFonts w:ascii="Times New Roman" w:eastAsia="Times New Roman" w:hAnsi="Times New Roman" w:cs="Times New Roman"/>
          <w:bCs/>
          <w:sz w:val="24"/>
          <w:szCs w:val="24"/>
        </w:rPr>
        <w:t>.1</w:t>
      </w:r>
      <w:bookmarkStart w:id="25" w:name="_Hlk177373656"/>
      <w:r w:rsidR="000E3D16">
        <w:rPr>
          <w:rFonts w:ascii="Times New Roman" w:eastAsia="Times New Roman" w:hAnsi="Times New Roman" w:cs="Times New Roman"/>
          <w:bCs/>
          <w:sz w:val="24"/>
          <w:szCs w:val="24"/>
        </w:rPr>
        <w:t xml:space="preserve">. </w:t>
      </w:r>
      <w:r w:rsidR="000E3D16" w:rsidRPr="000E3D16">
        <w:rPr>
          <w:rFonts w:ascii="Times New Roman" w:eastAsia="Times New Roman" w:hAnsi="Times New Roman" w:cs="Times New Roman"/>
          <w:bCs/>
          <w:sz w:val="24"/>
          <w:szCs w:val="24"/>
        </w:rPr>
        <w:t xml:space="preserve">Predávajúci je oprávnený odstúpiť od zmluvy z dôvodu vypredania zásob, nedostupnosti tovaru, alebo ak výrobca, dovozca alebo dodávateľ tovaru dohodnutého v zmluve prerušil výrobu alebo vykonal také závažné zmeny, ktoré znemožnili realizáciu splnenia povinností predávajúceho vyplývajúcich zo zmluvy alebo z dôvodov vyššej moci, alebo ak ani pri vynaložení všetkého úsilia, ktoré možno od neho spravodlivo požadovať, nie je schopný dodať tovar kupujúcemu v lehote určenej týmito všeobecnými obchodnými podmienkami alebo v cene, ktorá bola dohodnutá. </w:t>
      </w:r>
    </w:p>
    <w:bookmarkEnd w:id="25"/>
    <w:p w14:paraId="593E6E6B" w14:textId="610FA2AD" w:rsidR="006E673C" w:rsidRDefault="00B226BE" w:rsidP="006E673C">
      <w:pPr>
        <w:spacing w:after="0"/>
        <w:jc w:val="both"/>
        <w:rPr>
          <w:rFonts w:ascii="Times New Roman" w:eastAsia="Times New Roman" w:hAnsi="Times New Roman" w:cs="Times New Roman"/>
          <w:b/>
          <w:bCs/>
          <w:sz w:val="24"/>
          <w:szCs w:val="24"/>
          <w:u w:val="single"/>
        </w:rPr>
      </w:pPr>
      <w:r w:rsidRPr="0053358E">
        <w:rPr>
          <w:rFonts w:ascii="Times New Roman" w:eastAsia="Times New Roman" w:hAnsi="Times New Roman" w:cs="Times New Roman"/>
          <w:b/>
          <w:bCs/>
          <w:sz w:val="24"/>
          <w:szCs w:val="24"/>
          <w:u w:val="single"/>
        </w:rPr>
        <w:t>X</w:t>
      </w:r>
      <w:r w:rsidR="00BF101A">
        <w:rPr>
          <w:rFonts w:ascii="Times New Roman" w:eastAsia="Times New Roman" w:hAnsi="Times New Roman" w:cs="Times New Roman"/>
          <w:b/>
          <w:bCs/>
          <w:sz w:val="24"/>
          <w:szCs w:val="24"/>
          <w:u w:val="single"/>
        </w:rPr>
        <w:t>I</w:t>
      </w:r>
      <w:r w:rsidR="006E673C" w:rsidRPr="0053358E">
        <w:rPr>
          <w:rFonts w:ascii="Times New Roman" w:eastAsia="Times New Roman" w:hAnsi="Times New Roman" w:cs="Times New Roman"/>
          <w:b/>
          <w:bCs/>
          <w:sz w:val="24"/>
          <w:szCs w:val="24"/>
          <w:u w:val="single"/>
        </w:rPr>
        <w:t>.</w:t>
      </w:r>
      <w:r w:rsidR="00E01A55">
        <w:rPr>
          <w:rFonts w:ascii="Times New Roman" w:eastAsia="Times New Roman" w:hAnsi="Times New Roman" w:cs="Times New Roman"/>
          <w:b/>
          <w:bCs/>
          <w:sz w:val="24"/>
          <w:szCs w:val="24"/>
          <w:u w:val="single"/>
        </w:rPr>
        <w:t xml:space="preserve"> </w:t>
      </w:r>
      <w:r w:rsidR="006E673C" w:rsidRPr="0053358E">
        <w:rPr>
          <w:rFonts w:ascii="Times New Roman" w:eastAsia="Times New Roman" w:hAnsi="Times New Roman" w:cs="Times New Roman"/>
          <w:b/>
          <w:bCs/>
          <w:sz w:val="24"/>
          <w:szCs w:val="24"/>
          <w:u w:val="single"/>
        </w:rPr>
        <w:t>Orgán dozoru</w:t>
      </w:r>
    </w:p>
    <w:p w14:paraId="325F5BD8" w14:textId="77777777" w:rsidR="00536D80" w:rsidRPr="00536D80" w:rsidRDefault="00536D80" w:rsidP="006E673C">
      <w:pPr>
        <w:spacing w:after="0"/>
        <w:jc w:val="both"/>
        <w:rPr>
          <w:rFonts w:ascii="Times New Roman" w:eastAsia="Times New Roman" w:hAnsi="Times New Roman" w:cs="Times New Roman"/>
          <w:b/>
          <w:bCs/>
          <w:sz w:val="24"/>
          <w:szCs w:val="24"/>
          <w:u w:val="single"/>
        </w:rPr>
      </w:pPr>
    </w:p>
    <w:p w14:paraId="4B1EDF74" w14:textId="5B3E868B" w:rsidR="006E673C" w:rsidRPr="0053358E" w:rsidRDefault="00B226BE" w:rsidP="006E673C">
      <w:pPr>
        <w:jc w:val="both"/>
        <w:rPr>
          <w:rFonts w:ascii="Times New Roman" w:eastAsia="Times New Roman" w:hAnsi="Times New Roman" w:cs="Times New Roman"/>
          <w:sz w:val="24"/>
          <w:szCs w:val="24"/>
        </w:rPr>
      </w:pPr>
      <w:r w:rsidRPr="0053358E">
        <w:rPr>
          <w:rFonts w:ascii="Times New Roman" w:eastAsia="Times New Roman" w:hAnsi="Times New Roman" w:cs="Times New Roman"/>
          <w:sz w:val="24"/>
          <w:szCs w:val="24"/>
        </w:rPr>
        <w:t>1</w:t>
      </w:r>
      <w:r w:rsidR="00BF101A">
        <w:rPr>
          <w:rFonts w:ascii="Times New Roman" w:eastAsia="Times New Roman" w:hAnsi="Times New Roman" w:cs="Times New Roman"/>
          <w:sz w:val="24"/>
          <w:szCs w:val="24"/>
        </w:rPr>
        <w:t>1</w:t>
      </w:r>
      <w:r w:rsidR="006E673C" w:rsidRPr="0053358E">
        <w:rPr>
          <w:rFonts w:ascii="Times New Roman" w:eastAsia="Times New Roman" w:hAnsi="Times New Roman" w:cs="Times New Roman"/>
          <w:sz w:val="24"/>
          <w:szCs w:val="24"/>
        </w:rPr>
        <w:t>.</w:t>
      </w:r>
      <w:r w:rsidRPr="0053358E">
        <w:rPr>
          <w:rFonts w:ascii="Times New Roman" w:eastAsia="Times New Roman" w:hAnsi="Times New Roman" w:cs="Times New Roman"/>
          <w:sz w:val="24"/>
          <w:szCs w:val="24"/>
        </w:rPr>
        <w:t>1</w:t>
      </w:r>
      <w:r w:rsidR="006E673C" w:rsidRPr="0053358E">
        <w:rPr>
          <w:rFonts w:ascii="Times New Roman" w:eastAsia="Times New Roman" w:hAnsi="Times New Roman" w:cs="Times New Roman"/>
          <w:sz w:val="24"/>
          <w:szCs w:val="24"/>
        </w:rPr>
        <w:t>.Príslušným orgánom vykonávajúci dozor nad zákonnosťou v oblasti ochrany spotrebiteľa je:</w:t>
      </w:r>
    </w:p>
    <w:p w14:paraId="4D9924CF" w14:textId="77777777" w:rsidR="00BF101A" w:rsidRPr="00BF101A" w:rsidRDefault="00BF101A" w:rsidP="00BF101A">
      <w:pPr>
        <w:spacing w:after="0"/>
        <w:rPr>
          <w:rFonts w:ascii="Times New Roman" w:eastAsia="Times New Roman" w:hAnsi="Times New Roman" w:cs="Times New Roman"/>
          <w:sz w:val="24"/>
          <w:szCs w:val="24"/>
        </w:rPr>
      </w:pPr>
      <w:r w:rsidRPr="00BF101A">
        <w:rPr>
          <w:rFonts w:ascii="Times New Roman" w:eastAsia="Times New Roman" w:hAnsi="Times New Roman" w:cs="Times New Roman"/>
          <w:sz w:val="24"/>
          <w:szCs w:val="24"/>
        </w:rPr>
        <w:t>Inšpektorát SOI pre Trnavský kraj</w:t>
      </w:r>
    </w:p>
    <w:p w14:paraId="0725FFA1" w14:textId="77777777" w:rsidR="00BF101A" w:rsidRPr="00BF101A" w:rsidRDefault="00BF101A" w:rsidP="00BF101A">
      <w:pPr>
        <w:spacing w:after="0"/>
        <w:rPr>
          <w:rFonts w:ascii="Times New Roman" w:eastAsia="Times New Roman" w:hAnsi="Times New Roman" w:cs="Times New Roman"/>
          <w:sz w:val="24"/>
          <w:szCs w:val="24"/>
        </w:rPr>
      </w:pPr>
      <w:r w:rsidRPr="00BF101A">
        <w:rPr>
          <w:rFonts w:ascii="Times New Roman" w:eastAsia="Times New Roman" w:hAnsi="Times New Roman" w:cs="Times New Roman"/>
          <w:sz w:val="24"/>
          <w:szCs w:val="24"/>
        </w:rPr>
        <w:t>Pekárska 23, 917 01 Trnava 1</w:t>
      </w:r>
    </w:p>
    <w:p w14:paraId="57CC8294" w14:textId="77777777" w:rsidR="00BF101A" w:rsidRPr="00BF101A" w:rsidRDefault="00BF101A" w:rsidP="00BF101A">
      <w:pPr>
        <w:spacing w:after="0"/>
        <w:rPr>
          <w:rFonts w:ascii="Times New Roman" w:eastAsia="Times New Roman" w:hAnsi="Times New Roman" w:cs="Times New Roman"/>
          <w:sz w:val="24"/>
          <w:szCs w:val="24"/>
        </w:rPr>
      </w:pPr>
      <w:r w:rsidRPr="00BF101A">
        <w:rPr>
          <w:rFonts w:ascii="Times New Roman" w:eastAsia="Times New Roman" w:hAnsi="Times New Roman" w:cs="Times New Roman"/>
          <w:sz w:val="24"/>
          <w:szCs w:val="24"/>
        </w:rPr>
        <w:t>Odbor výkonu dohľadu</w:t>
      </w:r>
    </w:p>
    <w:p w14:paraId="2221C91F" w14:textId="5BBA3F5B" w:rsidR="00E01A55" w:rsidRDefault="00BF101A" w:rsidP="00BF101A">
      <w:pPr>
        <w:spacing w:after="0"/>
        <w:rPr>
          <w:rFonts w:ascii="Times New Roman" w:eastAsia="Times New Roman" w:hAnsi="Times New Roman" w:cs="Times New Roman"/>
          <w:sz w:val="24"/>
          <w:szCs w:val="24"/>
        </w:rPr>
      </w:pPr>
      <w:r w:rsidRPr="00BF101A">
        <w:rPr>
          <w:rFonts w:ascii="Times New Roman" w:eastAsia="Times New Roman" w:hAnsi="Times New Roman" w:cs="Times New Roman"/>
          <w:sz w:val="24"/>
          <w:szCs w:val="24"/>
        </w:rPr>
        <w:t>tel. č. 033/321 25 27, 033/321 25 21</w:t>
      </w:r>
    </w:p>
    <w:p w14:paraId="3A26D9AD" w14:textId="77777777" w:rsidR="00E01A55" w:rsidRDefault="006E673C" w:rsidP="00E01A55">
      <w:pPr>
        <w:spacing w:after="0"/>
        <w:rPr>
          <w:rFonts w:ascii="Times New Roman" w:eastAsia="Times New Roman" w:hAnsi="Times New Roman" w:cs="Times New Roman"/>
          <w:sz w:val="24"/>
          <w:szCs w:val="24"/>
        </w:rPr>
      </w:pPr>
      <w:r w:rsidRPr="0053358E">
        <w:rPr>
          <w:rFonts w:ascii="Times New Roman" w:eastAsia="Times New Roman" w:hAnsi="Times New Roman" w:cs="Times New Roman"/>
          <w:sz w:val="24"/>
          <w:szCs w:val="24"/>
        </w:rPr>
        <w:t xml:space="preserve">webový odkaz na podávanie podnetov: </w:t>
      </w:r>
    </w:p>
    <w:p w14:paraId="2BE7015B" w14:textId="5103BCD1" w:rsidR="002D4CE3" w:rsidRDefault="000A35AE" w:rsidP="00E01A55">
      <w:pPr>
        <w:spacing w:after="0"/>
        <w:rPr>
          <w:rFonts w:ascii="Times New Roman" w:eastAsia="Times New Roman" w:hAnsi="Times New Roman" w:cs="Times New Roman"/>
          <w:sz w:val="24"/>
          <w:szCs w:val="24"/>
        </w:rPr>
      </w:pPr>
      <w:hyperlink r:id="rId6" w:history="1">
        <w:r w:rsidR="00E01A55" w:rsidRPr="00220B79">
          <w:rPr>
            <w:rStyle w:val="Hypertextovprepojenie"/>
            <w:rFonts w:ascii="Times New Roman" w:eastAsia="Times New Roman" w:hAnsi="Times New Roman" w:cs="Times New Roman"/>
            <w:sz w:val="24"/>
            <w:szCs w:val="24"/>
          </w:rPr>
          <w:t>https://www.soi.sk/sk/Podavanie-podnetov-staznosti-navrhov-a-ziadosti/Podajte-podnet.soi</w:t>
        </w:r>
      </w:hyperlink>
    </w:p>
    <w:p w14:paraId="2181CA33" w14:textId="77777777" w:rsidR="002D4CE3" w:rsidRPr="0053358E" w:rsidRDefault="002D4CE3" w:rsidP="00BB58A9">
      <w:pPr>
        <w:shd w:val="clear" w:color="auto" w:fill="FFFFFF"/>
        <w:spacing w:after="0" w:line="240" w:lineRule="auto"/>
        <w:jc w:val="both"/>
        <w:rPr>
          <w:rFonts w:ascii="Times New Roman" w:eastAsia="Times New Roman" w:hAnsi="Times New Roman" w:cs="Times New Roman"/>
          <w:sz w:val="24"/>
          <w:szCs w:val="24"/>
        </w:rPr>
      </w:pPr>
    </w:p>
    <w:p w14:paraId="2978468A" w14:textId="08BC64A8" w:rsidR="00640A76" w:rsidRPr="0053358E" w:rsidRDefault="000D71D3">
      <w:pPr>
        <w:spacing w:after="0"/>
        <w:rPr>
          <w:rFonts w:ascii="Times New Roman" w:eastAsia="Times New Roman" w:hAnsi="Times New Roman" w:cs="Times New Roman"/>
          <w:b/>
          <w:sz w:val="24"/>
          <w:szCs w:val="24"/>
          <w:u w:val="single"/>
        </w:rPr>
      </w:pPr>
      <w:r w:rsidRPr="0053358E">
        <w:rPr>
          <w:rFonts w:ascii="Times New Roman" w:eastAsia="Times New Roman" w:hAnsi="Times New Roman" w:cs="Times New Roman"/>
          <w:b/>
          <w:sz w:val="24"/>
          <w:szCs w:val="24"/>
          <w:u w:val="single"/>
        </w:rPr>
        <w:t>X</w:t>
      </w:r>
      <w:r w:rsidR="00BF101A">
        <w:rPr>
          <w:rFonts w:ascii="Times New Roman" w:eastAsia="Times New Roman" w:hAnsi="Times New Roman" w:cs="Times New Roman"/>
          <w:b/>
          <w:sz w:val="24"/>
          <w:szCs w:val="24"/>
          <w:u w:val="single"/>
        </w:rPr>
        <w:t>I</w:t>
      </w:r>
      <w:r w:rsidR="00B226BE" w:rsidRPr="0053358E">
        <w:rPr>
          <w:rFonts w:ascii="Times New Roman" w:eastAsia="Times New Roman" w:hAnsi="Times New Roman" w:cs="Times New Roman"/>
          <w:b/>
          <w:sz w:val="24"/>
          <w:szCs w:val="24"/>
          <w:u w:val="single"/>
        </w:rPr>
        <w:t>I</w:t>
      </w:r>
      <w:r w:rsidRPr="0053358E">
        <w:rPr>
          <w:rFonts w:ascii="Times New Roman" w:eastAsia="Times New Roman" w:hAnsi="Times New Roman" w:cs="Times New Roman"/>
          <w:b/>
          <w:sz w:val="24"/>
          <w:szCs w:val="24"/>
          <w:u w:val="single"/>
        </w:rPr>
        <w:t>. Alternatívne riešenie sporov</w:t>
      </w:r>
    </w:p>
    <w:p w14:paraId="0636D30F" w14:textId="77777777" w:rsidR="00416AD8" w:rsidRPr="0053358E" w:rsidRDefault="00416AD8">
      <w:pPr>
        <w:spacing w:after="0"/>
        <w:jc w:val="both"/>
        <w:rPr>
          <w:rFonts w:ascii="Times New Roman" w:eastAsia="Times New Roman" w:hAnsi="Times New Roman" w:cs="Times New Roman"/>
          <w:sz w:val="24"/>
          <w:szCs w:val="24"/>
        </w:rPr>
      </w:pPr>
    </w:p>
    <w:p w14:paraId="0EFC32D7" w14:textId="24967443" w:rsidR="00C05A2A" w:rsidRPr="0053358E" w:rsidRDefault="00B226BE" w:rsidP="00B604FE">
      <w:pPr>
        <w:spacing w:after="0"/>
        <w:jc w:val="both"/>
        <w:rPr>
          <w:rFonts w:ascii="Times New Roman" w:eastAsia="Times New Roman" w:hAnsi="Times New Roman" w:cs="Times New Roman"/>
          <w:sz w:val="24"/>
          <w:szCs w:val="24"/>
        </w:rPr>
      </w:pPr>
      <w:r w:rsidRPr="0053358E">
        <w:rPr>
          <w:rFonts w:ascii="Times New Roman" w:eastAsia="Times New Roman" w:hAnsi="Times New Roman" w:cs="Times New Roman"/>
          <w:sz w:val="24"/>
          <w:szCs w:val="24"/>
        </w:rPr>
        <w:t>1</w:t>
      </w:r>
      <w:r w:rsidR="00BF101A">
        <w:rPr>
          <w:rFonts w:ascii="Times New Roman" w:eastAsia="Times New Roman" w:hAnsi="Times New Roman" w:cs="Times New Roman"/>
          <w:sz w:val="24"/>
          <w:szCs w:val="24"/>
        </w:rPr>
        <w:t>2</w:t>
      </w:r>
      <w:r w:rsidR="00A81ABD" w:rsidRPr="0053358E">
        <w:rPr>
          <w:rFonts w:ascii="Times New Roman" w:eastAsia="Times New Roman" w:hAnsi="Times New Roman" w:cs="Times New Roman"/>
          <w:sz w:val="24"/>
          <w:szCs w:val="24"/>
        </w:rPr>
        <w:t>.</w:t>
      </w:r>
      <w:r w:rsidR="000D71D3" w:rsidRPr="0053358E">
        <w:rPr>
          <w:rFonts w:ascii="Times New Roman" w:eastAsia="Times New Roman" w:hAnsi="Times New Roman" w:cs="Times New Roman"/>
          <w:sz w:val="24"/>
          <w:szCs w:val="24"/>
        </w:rPr>
        <w:t xml:space="preserve">1.V prípade, že spotrebiteľ nie je spokojný so spôsobom, ktorým </w:t>
      </w:r>
      <w:r w:rsidR="00AC59F0" w:rsidRPr="0053358E">
        <w:rPr>
          <w:rFonts w:ascii="Times New Roman" w:eastAsia="Times New Roman" w:hAnsi="Times New Roman" w:cs="Times New Roman"/>
          <w:sz w:val="24"/>
          <w:szCs w:val="24"/>
        </w:rPr>
        <w:t>P</w:t>
      </w:r>
      <w:r w:rsidR="000D71D3" w:rsidRPr="0053358E">
        <w:rPr>
          <w:rFonts w:ascii="Times New Roman" w:eastAsia="Times New Roman" w:hAnsi="Times New Roman" w:cs="Times New Roman"/>
          <w:sz w:val="24"/>
          <w:szCs w:val="24"/>
        </w:rPr>
        <w:t xml:space="preserve">redávajúci vybavil jeho reklamáciu alebo sa domnieva, že </w:t>
      </w:r>
      <w:r w:rsidR="00AC59F0" w:rsidRPr="0053358E">
        <w:rPr>
          <w:rFonts w:ascii="Times New Roman" w:eastAsia="Times New Roman" w:hAnsi="Times New Roman" w:cs="Times New Roman"/>
          <w:sz w:val="24"/>
          <w:szCs w:val="24"/>
        </w:rPr>
        <w:t>P</w:t>
      </w:r>
      <w:r w:rsidR="000D71D3" w:rsidRPr="0053358E">
        <w:rPr>
          <w:rFonts w:ascii="Times New Roman" w:eastAsia="Times New Roman" w:hAnsi="Times New Roman" w:cs="Times New Roman"/>
          <w:sz w:val="24"/>
          <w:szCs w:val="24"/>
        </w:rPr>
        <w:t xml:space="preserve">redávajúci porušil jeho práva, </w:t>
      </w:r>
      <w:r w:rsidR="00C05A2A" w:rsidRPr="0053358E">
        <w:rPr>
          <w:rFonts w:ascii="Times New Roman" w:eastAsia="Times New Roman" w:hAnsi="Times New Roman" w:cs="Times New Roman"/>
          <w:sz w:val="24"/>
          <w:szCs w:val="24"/>
        </w:rPr>
        <w:t>Kupujúci</w:t>
      </w:r>
      <w:r w:rsidR="000D71D3" w:rsidRPr="0053358E">
        <w:rPr>
          <w:rFonts w:ascii="Times New Roman" w:eastAsia="Times New Roman" w:hAnsi="Times New Roman" w:cs="Times New Roman"/>
          <w:sz w:val="24"/>
          <w:szCs w:val="24"/>
        </w:rPr>
        <w:t xml:space="preserve"> má právo obrátiť sa na </w:t>
      </w:r>
      <w:r w:rsidR="00AC59F0" w:rsidRPr="0053358E">
        <w:rPr>
          <w:rFonts w:ascii="Times New Roman" w:eastAsia="Times New Roman" w:hAnsi="Times New Roman" w:cs="Times New Roman"/>
          <w:sz w:val="24"/>
          <w:szCs w:val="24"/>
        </w:rPr>
        <w:t>P</w:t>
      </w:r>
      <w:r w:rsidR="000D71D3" w:rsidRPr="0053358E">
        <w:rPr>
          <w:rFonts w:ascii="Times New Roman" w:eastAsia="Times New Roman" w:hAnsi="Times New Roman" w:cs="Times New Roman"/>
          <w:sz w:val="24"/>
          <w:szCs w:val="24"/>
        </w:rPr>
        <w:t xml:space="preserve">redávajúceho so žiadosťou o nápravu. Ak </w:t>
      </w:r>
      <w:r w:rsidR="00AC59F0" w:rsidRPr="0053358E">
        <w:rPr>
          <w:rFonts w:ascii="Times New Roman" w:eastAsia="Times New Roman" w:hAnsi="Times New Roman" w:cs="Times New Roman"/>
          <w:sz w:val="24"/>
          <w:szCs w:val="24"/>
        </w:rPr>
        <w:t>P</w:t>
      </w:r>
      <w:r w:rsidR="000D71D3" w:rsidRPr="0053358E">
        <w:rPr>
          <w:rFonts w:ascii="Times New Roman" w:eastAsia="Times New Roman" w:hAnsi="Times New Roman" w:cs="Times New Roman"/>
          <w:sz w:val="24"/>
          <w:szCs w:val="24"/>
        </w:rPr>
        <w:t xml:space="preserve">redávajúci na žiadosť </w:t>
      </w:r>
      <w:r w:rsidR="009B7762" w:rsidRPr="0053358E">
        <w:rPr>
          <w:rFonts w:ascii="Times New Roman" w:eastAsia="Times New Roman" w:hAnsi="Times New Roman" w:cs="Times New Roman"/>
          <w:sz w:val="24"/>
          <w:szCs w:val="24"/>
        </w:rPr>
        <w:t>spotrebiteľa</w:t>
      </w:r>
      <w:r w:rsidR="000D71D3" w:rsidRPr="0053358E">
        <w:rPr>
          <w:rFonts w:ascii="Times New Roman" w:eastAsia="Times New Roman" w:hAnsi="Times New Roman" w:cs="Times New Roman"/>
          <w:sz w:val="24"/>
          <w:szCs w:val="24"/>
        </w:rPr>
        <w:t xml:space="preserve"> podľa predchádzajúcej vety odpovie zamietavo alebo na takúto žiadosť neodpovie v lehote do 30 dní odo dňa jej odoslania </w:t>
      </w:r>
      <w:r w:rsidR="009B7762" w:rsidRPr="0053358E">
        <w:rPr>
          <w:rFonts w:ascii="Times New Roman" w:eastAsia="Times New Roman" w:hAnsi="Times New Roman" w:cs="Times New Roman"/>
          <w:sz w:val="24"/>
          <w:szCs w:val="24"/>
        </w:rPr>
        <w:t>spotrebiteľom, spotrebiteľ</w:t>
      </w:r>
      <w:r w:rsidR="000D71D3" w:rsidRPr="0053358E">
        <w:rPr>
          <w:rFonts w:ascii="Times New Roman" w:eastAsia="Times New Roman" w:hAnsi="Times New Roman" w:cs="Times New Roman"/>
          <w:sz w:val="24"/>
          <w:szCs w:val="24"/>
        </w:rPr>
        <w:t xml:space="preserve"> má právo podať návrh na začatie alternatívneho riešenia sporu podľa ustanovenia § 12 zákona č. 391/2015 Z.z. o alternatívnom riešení spotrebiteľských sporov a o zmene a doplnení niektorých zákonov</w:t>
      </w:r>
      <w:r w:rsidR="00B604FE" w:rsidRPr="0053358E">
        <w:rPr>
          <w:rFonts w:ascii="Times New Roman" w:eastAsia="Times New Roman" w:hAnsi="Times New Roman" w:cs="Times New Roman"/>
          <w:sz w:val="24"/>
          <w:szCs w:val="24"/>
        </w:rPr>
        <w:t xml:space="preserve"> v platnom znení</w:t>
      </w:r>
      <w:r w:rsidR="000D71D3" w:rsidRPr="0053358E">
        <w:rPr>
          <w:rFonts w:ascii="Times New Roman" w:eastAsia="Times New Roman" w:hAnsi="Times New Roman" w:cs="Times New Roman"/>
          <w:sz w:val="24"/>
          <w:szCs w:val="24"/>
        </w:rPr>
        <w:t xml:space="preserve">. Príslušným subjektom na alternatívne riešenie spotrebiteľských sporov s </w:t>
      </w:r>
      <w:r w:rsidR="00AC59F0" w:rsidRPr="0053358E">
        <w:rPr>
          <w:rFonts w:ascii="Times New Roman" w:eastAsia="Times New Roman" w:hAnsi="Times New Roman" w:cs="Times New Roman"/>
          <w:sz w:val="24"/>
          <w:szCs w:val="24"/>
        </w:rPr>
        <w:t>P</w:t>
      </w:r>
      <w:r w:rsidR="000D71D3" w:rsidRPr="0053358E">
        <w:rPr>
          <w:rFonts w:ascii="Times New Roman" w:eastAsia="Times New Roman" w:hAnsi="Times New Roman" w:cs="Times New Roman"/>
          <w:sz w:val="24"/>
          <w:szCs w:val="24"/>
        </w:rPr>
        <w:t>redávajúcim je Slovenská obchodná inšpekcia</w:t>
      </w:r>
      <w:r w:rsidR="00EC69AB" w:rsidRPr="0053358E">
        <w:rPr>
          <w:rFonts w:ascii="Times New Roman" w:eastAsia="Times New Roman" w:hAnsi="Times New Roman" w:cs="Times New Roman"/>
          <w:sz w:val="24"/>
          <w:szCs w:val="24"/>
        </w:rPr>
        <w:t xml:space="preserve"> (kontakt nájdete</w:t>
      </w:r>
      <w:r w:rsidR="00B604FE" w:rsidRPr="0053358E">
        <w:rPr>
          <w:rFonts w:ascii="Times New Roman" w:hAnsi="Times New Roman" w:cs="Times New Roman"/>
          <w:sz w:val="24"/>
          <w:szCs w:val="24"/>
        </w:rPr>
        <w:t xml:space="preserve"> </w:t>
      </w:r>
      <w:hyperlink r:id="rId7" w:history="1">
        <w:r w:rsidR="00B604FE" w:rsidRPr="0053358E">
          <w:rPr>
            <w:rStyle w:val="Hypertextovprepojenie"/>
            <w:rFonts w:ascii="Times New Roman" w:hAnsi="Times New Roman" w:cs="Times New Roman"/>
            <w:color w:val="auto"/>
            <w:sz w:val="24"/>
            <w:szCs w:val="24"/>
          </w:rPr>
          <w:t>https://www.soi.sk/sk/alternativne-riesenie-spotrebitelskych-sporov.soi</w:t>
        </w:r>
      </w:hyperlink>
      <w:r w:rsidR="00EC69AB" w:rsidRPr="0053358E">
        <w:rPr>
          <w:rFonts w:ascii="Times New Roman" w:eastAsia="Times New Roman" w:hAnsi="Times New Roman" w:cs="Times New Roman"/>
          <w:sz w:val="24"/>
          <w:szCs w:val="24"/>
        </w:rPr>
        <w:t>)</w:t>
      </w:r>
      <w:r w:rsidR="00C05A2A" w:rsidRPr="0053358E">
        <w:rPr>
          <w:rFonts w:ascii="Times New Roman" w:eastAsia="Times New Roman" w:hAnsi="Times New Roman" w:cs="Times New Roman"/>
          <w:sz w:val="24"/>
          <w:szCs w:val="24"/>
        </w:rPr>
        <w:t xml:space="preserve">, </w:t>
      </w:r>
      <w:r w:rsidR="000D71D3" w:rsidRPr="0053358E">
        <w:rPr>
          <w:rFonts w:ascii="Times New Roman" w:eastAsia="Times New Roman" w:hAnsi="Times New Roman" w:cs="Times New Roman"/>
          <w:sz w:val="24"/>
          <w:szCs w:val="24"/>
        </w:rPr>
        <w:t>alebo iná príslušná oprávnená právnická osoba zapísaná v zozname subjektov alternatívneho riešenia sporov vedenom Ministerstvom hospodárska Slovenskej republiky (zoznam je dostupný na stránke </w:t>
      </w:r>
      <w:hyperlink r:id="rId8">
        <w:r w:rsidR="000D71D3" w:rsidRPr="0053358E">
          <w:rPr>
            <w:rFonts w:ascii="Times New Roman" w:eastAsia="Times New Roman" w:hAnsi="Times New Roman" w:cs="Times New Roman"/>
            <w:color w:val="000000"/>
            <w:sz w:val="24"/>
            <w:szCs w:val="24"/>
            <w:u w:val="single"/>
          </w:rPr>
          <w:t>http://www.mhsr.sk/</w:t>
        </w:r>
      </w:hyperlink>
      <w:r w:rsidR="000D71D3" w:rsidRPr="0053358E">
        <w:rPr>
          <w:rFonts w:ascii="Times New Roman" w:eastAsia="Times New Roman" w:hAnsi="Times New Roman" w:cs="Times New Roman"/>
          <w:sz w:val="24"/>
          <w:szCs w:val="24"/>
        </w:rPr>
        <w:t>, alebo priamo</w:t>
      </w:r>
      <w:r w:rsidR="00B604FE" w:rsidRPr="0053358E">
        <w:rPr>
          <w:rFonts w:ascii="Times New Roman" w:eastAsia="Times New Roman" w:hAnsi="Times New Roman" w:cs="Times New Roman"/>
          <w:sz w:val="24"/>
          <w:szCs w:val="24"/>
        </w:rPr>
        <w:t xml:space="preserve"> na stránke</w:t>
      </w:r>
      <w:r w:rsidR="000D71D3" w:rsidRPr="0053358E">
        <w:rPr>
          <w:rFonts w:ascii="Times New Roman" w:eastAsia="Times New Roman" w:hAnsi="Times New Roman" w:cs="Times New Roman"/>
          <w:sz w:val="24"/>
          <w:szCs w:val="24"/>
        </w:rPr>
        <w:t xml:space="preserve"> </w:t>
      </w:r>
      <w:hyperlink r:id="rId9" w:history="1">
        <w:r w:rsidR="00B604FE" w:rsidRPr="0053358E">
          <w:rPr>
            <w:rStyle w:val="Hypertextovprepojenie"/>
            <w:rFonts w:ascii="Times New Roman" w:hAnsi="Times New Roman" w:cs="Times New Roman"/>
            <w:color w:val="auto"/>
            <w:sz w:val="24"/>
            <w:szCs w:val="24"/>
          </w:rPr>
          <w:t>https://www.mhsr.sk/obchod/ochrana-spotrebitela/alternativne-riesenie-spotrebitelskych-sporov-1/zoznam-subjektov-alternativneho-riesenia-spotrebitelskych-sporov-1</w:t>
        </w:r>
      </w:hyperlink>
      <w:r w:rsidR="00B604FE" w:rsidRPr="0053358E">
        <w:rPr>
          <w:rFonts w:ascii="Times New Roman" w:eastAsia="Times New Roman" w:hAnsi="Times New Roman" w:cs="Times New Roman"/>
          <w:sz w:val="24"/>
          <w:szCs w:val="24"/>
        </w:rPr>
        <w:t xml:space="preserve">. </w:t>
      </w:r>
    </w:p>
    <w:p w14:paraId="46390811" w14:textId="1CC27021" w:rsidR="00B604FE" w:rsidRPr="0053358E" w:rsidRDefault="000E4DD3" w:rsidP="00B604FE">
      <w:pPr>
        <w:spacing w:after="0"/>
        <w:jc w:val="both"/>
        <w:rPr>
          <w:rFonts w:ascii="Times New Roman" w:eastAsia="Times New Roman" w:hAnsi="Times New Roman" w:cs="Times New Roman"/>
          <w:sz w:val="24"/>
          <w:szCs w:val="24"/>
        </w:rPr>
      </w:pPr>
      <w:r w:rsidRPr="0053358E">
        <w:rPr>
          <w:rFonts w:ascii="Times New Roman" w:eastAsia="Times New Roman" w:hAnsi="Times New Roman" w:cs="Times New Roman"/>
          <w:sz w:val="24"/>
          <w:szCs w:val="24"/>
        </w:rPr>
        <w:t>Spotrebiteľ</w:t>
      </w:r>
      <w:r w:rsidR="000D71D3" w:rsidRPr="0053358E">
        <w:rPr>
          <w:rFonts w:ascii="Times New Roman" w:eastAsia="Times New Roman" w:hAnsi="Times New Roman" w:cs="Times New Roman"/>
          <w:sz w:val="24"/>
          <w:szCs w:val="24"/>
        </w:rPr>
        <w:t xml:space="preserve"> má právo voľby, na ktorý z uvedených subjektov alternatívneho riešenia sporov sa obráti. </w:t>
      </w:r>
      <w:r w:rsidRPr="0053358E">
        <w:rPr>
          <w:rFonts w:ascii="Times New Roman" w:eastAsia="Times New Roman" w:hAnsi="Times New Roman" w:cs="Times New Roman"/>
          <w:sz w:val="24"/>
          <w:szCs w:val="24"/>
        </w:rPr>
        <w:t>Spotrebiteľ</w:t>
      </w:r>
      <w:r w:rsidR="000D71D3" w:rsidRPr="0053358E">
        <w:rPr>
          <w:rFonts w:ascii="Times New Roman" w:eastAsia="Times New Roman" w:hAnsi="Times New Roman" w:cs="Times New Roman"/>
          <w:sz w:val="24"/>
          <w:szCs w:val="24"/>
        </w:rPr>
        <w:t xml:space="preserve"> môže na podanie návrhu na alternatívne riešenie svojho spotrebiteľského sporu použiť platformu pre riešenie sporov on-line, ktorá je dostupná na webovej stránke </w:t>
      </w:r>
      <w:hyperlink r:id="rId10">
        <w:r w:rsidR="000D71D3" w:rsidRPr="0053358E">
          <w:rPr>
            <w:rFonts w:ascii="Times New Roman" w:eastAsia="Times New Roman" w:hAnsi="Times New Roman" w:cs="Times New Roman"/>
            <w:color w:val="000000"/>
            <w:sz w:val="24"/>
            <w:szCs w:val="24"/>
            <w:u w:val="single"/>
          </w:rPr>
          <w:t>http://ec.europa.eu/consumers/odr/</w:t>
        </w:r>
      </w:hyperlink>
      <w:r w:rsidR="000D71D3" w:rsidRPr="0053358E">
        <w:rPr>
          <w:rFonts w:ascii="Times New Roman" w:eastAsia="Times New Roman" w:hAnsi="Times New Roman" w:cs="Times New Roman"/>
          <w:sz w:val="24"/>
          <w:szCs w:val="24"/>
        </w:rPr>
        <w:t xml:space="preserve">, alebo priamo </w:t>
      </w:r>
      <w:r w:rsidR="00B604FE" w:rsidRPr="0053358E">
        <w:rPr>
          <w:rFonts w:ascii="Times New Roman" w:eastAsia="Times New Roman" w:hAnsi="Times New Roman" w:cs="Times New Roman"/>
          <w:sz w:val="24"/>
          <w:szCs w:val="24"/>
        </w:rPr>
        <w:t>na</w:t>
      </w:r>
      <w:r w:rsidR="00C05A2A" w:rsidRPr="0053358E">
        <w:rPr>
          <w:rFonts w:ascii="Times New Roman" w:eastAsia="Times New Roman" w:hAnsi="Times New Roman" w:cs="Times New Roman"/>
          <w:sz w:val="24"/>
          <w:szCs w:val="24"/>
        </w:rPr>
        <w:t xml:space="preserve"> internetovej </w:t>
      </w:r>
      <w:r w:rsidR="00B604FE" w:rsidRPr="0053358E">
        <w:rPr>
          <w:rFonts w:ascii="Times New Roman" w:eastAsia="Times New Roman" w:hAnsi="Times New Roman" w:cs="Times New Roman"/>
          <w:sz w:val="24"/>
          <w:szCs w:val="24"/>
        </w:rPr>
        <w:t xml:space="preserve"> stránke </w:t>
      </w:r>
      <w:hyperlink r:id="rId11" w:history="1">
        <w:r w:rsidR="00B604FE" w:rsidRPr="0053358E">
          <w:rPr>
            <w:rStyle w:val="Hypertextovprepojenie"/>
            <w:rFonts w:ascii="Times New Roman" w:hAnsi="Times New Roman" w:cs="Times New Roman"/>
            <w:color w:val="auto"/>
            <w:sz w:val="24"/>
            <w:szCs w:val="24"/>
          </w:rPr>
          <w:t>https://webgate.ec.europa.eu/odr/main/index.cfm?event=main.home.chooseLanguage</w:t>
        </w:r>
      </w:hyperlink>
      <w:r w:rsidR="000D71D3" w:rsidRPr="0053358E">
        <w:rPr>
          <w:rFonts w:ascii="Times New Roman" w:eastAsia="Times New Roman" w:hAnsi="Times New Roman" w:cs="Times New Roman"/>
          <w:sz w:val="24"/>
          <w:szCs w:val="24"/>
        </w:rPr>
        <w:t>.</w:t>
      </w:r>
      <w:r w:rsidR="00B604FE" w:rsidRPr="0053358E">
        <w:rPr>
          <w:rFonts w:ascii="Times New Roman" w:eastAsia="Times New Roman" w:hAnsi="Times New Roman" w:cs="Times New Roman"/>
          <w:sz w:val="24"/>
          <w:szCs w:val="24"/>
        </w:rPr>
        <w:t xml:space="preserve"> </w:t>
      </w:r>
      <w:r w:rsidR="00C05A2A" w:rsidRPr="0053358E">
        <w:rPr>
          <w:rFonts w:ascii="Times New Roman" w:eastAsia="Times New Roman" w:hAnsi="Times New Roman" w:cs="Times New Roman"/>
          <w:sz w:val="24"/>
          <w:szCs w:val="24"/>
        </w:rPr>
        <w:t>Alternatívne riešenie sporov môže využiť len Kupujúci, ktorý pri uzatváraní a plnení zmluvy vystupuje v postavení spotrebiteľa. Alternatívne riešenie sporov sa týka l</w:t>
      </w:r>
      <w:r w:rsidR="009B7762" w:rsidRPr="0053358E">
        <w:rPr>
          <w:rFonts w:ascii="Times New Roman" w:eastAsia="Times New Roman" w:hAnsi="Times New Roman" w:cs="Times New Roman"/>
          <w:sz w:val="24"/>
          <w:szCs w:val="24"/>
        </w:rPr>
        <w:t>en sporu medzi spotrebiteľom a P</w:t>
      </w:r>
      <w:r w:rsidR="00C05A2A" w:rsidRPr="0053358E">
        <w:rPr>
          <w:rFonts w:ascii="Times New Roman" w:eastAsia="Times New Roman" w:hAnsi="Times New Roman" w:cs="Times New Roman"/>
          <w:sz w:val="24"/>
          <w:szCs w:val="24"/>
        </w:rPr>
        <w:t>redávajúcim, vyplývajúceho zo spotrebiteľskej zmluvy alebo súvisiaceho so spotrebiteľskou zmluvou. Alternatívne riešenie sporov sa týka len zmlúv uzatvorených na diaľku. Subjekt alternatívneho riešenia sporov môže návrh odmietnuť, ak vyčísliteľná hodnota sporu nepresahuje sumu 20 eur. Subjekt ARS môže od spotrebiteľa požadovať úhradu poplatku za začatie alternatívneho riešenia sporu maximálne do výšky 5 EUR s DPH.</w:t>
      </w:r>
    </w:p>
    <w:p w14:paraId="31090648" w14:textId="4C315306" w:rsidR="00230CA5" w:rsidRPr="0053358E" w:rsidRDefault="000D71D3" w:rsidP="00B604FE">
      <w:pPr>
        <w:spacing w:after="0"/>
        <w:jc w:val="both"/>
        <w:rPr>
          <w:rFonts w:ascii="Times New Roman" w:eastAsia="Times New Roman" w:hAnsi="Times New Roman" w:cs="Times New Roman"/>
          <w:sz w:val="24"/>
          <w:szCs w:val="24"/>
        </w:rPr>
      </w:pPr>
      <w:r w:rsidRPr="0053358E">
        <w:rPr>
          <w:rFonts w:ascii="Times New Roman" w:eastAsia="Times New Roman" w:hAnsi="Times New Roman" w:cs="Times New Roman"/>
          <w:sz w:val="24"/>
          <w:szCs w:val="24"/>
        </w:rPr>
        <w:t>Všetky ďalšie informácie ohľadne alternatívneho riešenia sporov medzi Predávajúcim a Kupujúcim – spotrebiteľom vyplývajúcich z Kúpnej zmluvy ako spotrebiteľskej zmluvy alebo súvisiacich s Kúpnou zmluvou ako spotrebiteľskou zmluvou sú uvedené na internetovej stránke Ministerstva hospodárstva SR </w:t>
      </w:r>
      <w:hyperlink r:id="rId12">
        <w:r w:rsidRPr="0053358E">
          <w:rPr>
            <w:rFonts w:ascii="Times New Roman" w:eastAsia="Times New Roman" w:hAnsi="Times New Roman" w:cs="Times New Roman"/>
            <w:color w:val="000000"/>
            <w:sz w:val="24"/>
            <w:szCs w:val="24"/>
            <w:u w:val="single"/>
          </w:rPr>
          <w:t>www.mhsr.sk</w:t>
        </w:r>
      </w:hyperlink>
      <w:r w:rsidRPr="0053358E">
        <w:rPr>
          <w:rFonts w:ascii="Times New Roman" w:eastAsia="Times New Roman" w:hAnsi="Times New Roman" w:cs="Times New Roman"/>
          <w:sz w:val="24"/>
          <w:szCs w:val="24"/>
        </w:rPr>
        <w:t> a v zákone č. 391/2015 Z.z. o alternatívnom riešení spotrebiteľských sporov a o zmene a doplnení niektorých zákonov</w:t>
      </w:r>
      <w:r w:rsidR="00B604FE" w:rsidRPr="0053358E">
        <w:rPr>
          <w:rFonts w:ascii="Times New Roman" w:eastAsia="Times New Roman" w:hAnsi="Times New Roman" w:cs="Times New Roman"/>
          <w:sz w:val="24"/>
          <w:szCs w:val="24"/>
        </w:rPr>
        <w:t xml:space="preserve"> v platnom znení.</w:t>
      </w:r>
    </w:p>
    <w:p w14:paraId="3C72E9AA" w14:textId="77777777" w:rsidR="00951612" w:rsidRPr="0053358E" w:rsidRDefault="00951612" w:rsidP="006A17BA">
      <w:pPr>
        <w:shd w:val="clear" w:color="auto" w:fill="FFFFFF"/>
        <w:spacing w:after="0" w:line="240" w:lineRule="auto"/>
        <w:jc w:val="both"/>
        <w:rPr>
          <w:rFonts w:ascii="Times New Roman" w:eastAsia="Times New Roman" w:hAnsi="Times New Roman" w:cs="Times New Roman"/>
          <w:b/>
          <w:sz w:val="24"/>
          <w:szCs w:val="24"/>
          <w:u w:val="single"/>
        </w:rPr>
      </w:pPr>
    </w:p>
    <w:p w14:paraId="38A0E53B" w14:textId="3AF6FFCA" w:rsidR="006A17BA" w:rsidRPr="0053358E" w:rsidRDefault="00B226BE" w:rsidP="006A17BA">
      <w:pPr>
        <w:shd w:val="clear" w:color="auto" w:fill="FFFFFF"/>
        <w:spacing w:after="0" w:line="240" w:lineRule="auto"/>
        <w:jc w:val="both"/>
        <w:rPr>
          <w:rFonts w:ascii="Times New Roman" w:eastAsia="Times New Roman" w:hAnsi="Times New Roman" w:cs="Times New Roman"/>
          <w:b/>
          <w:sz w:val="24"/>
          <w:szCs w:val="24"/>
          <w:u w:val="single"/>
        </w:rPr>
      </w:pPr>
      <w:r w:rsidRPr="0053358E">
        <w:rPr>
          <w:rFonts w:ascii="Times New Roman" w:eastAsia="Times New Roman" w:hAnsi="Times New Roman" w:cs="Times New Roman"/>
          <w:b/>
          <w:sz w:val="24"/>
          <w:szCs w:val="24"/>
          <w:u w:val="single"/>
        </w:rPr>
        <w:t>XI</w:t>
      </w:r>
      <w:r w:rsidR="00BF101A">
        <w:rPr>
          <w:rFonts w:ascii="Times New Roman" w:eastAsia="Times New Roman" w:hAnsi="Times New Roman" w:cs="Times New Roman"/>
          <w:b/>
          <w:sz w:val="24"/>
          <w:szCs w:val="24"/>
          <w:u w:val="single"/>
        </w:rPr>
        <w:t>I</w:t>
      </w:r>
      <w:r w:rsidRPr="0053358E">
        <w:rPr>
          <w:rFonts w:ascii="Times New Roman" w:eastAsia="Times New Roman" w:hAnsi="Times New Roman" w:cs="Times New Roman"/>
          <w:b/>
          <w:sz w:val="24"/>
          <w:szCs w:val="24"/>
          <w:u w:val="single"/>
        </w:rPr>
        <w:t xml:space="preserve">I. </w:t>
      </w:r>
      <w:r w:rsidR="006A17BA" w:rsidRPr="0053358E">
        <w:rPr>
          <w:rFonts w:ascii="Times New Roman" w:eastAsia="Times New Roman" w:hAnsi="Times New Roman" w:cs="Times New Roman"/>
          <w:b/>
          <w:sz w:val="24"/>
          <w:szCs w:val="24"/>
          <w:u w:val="single"/>
        </w:rPr>
        <w:t>Informácie o prijatých kódexoch</w:t>
      </w:r>
    </w:p>
    <w:p w14:paraId="43E9C0FB" w14:textId="77777777" w:rsidR="006A17BA" w:rsidRPr="0053358E" w:rsidRDefault="006A17BA" w:rsidP="006A17BA">
      <w:pPr>
        <w:shd w:val="clear" w:color="auto" w:fill="FFFFFF"/>
        <w:spacing w:after="0" w:line="240" w:lineRule="auto"/>
        <w:jc w:val="both"/>
        <w:rPr>
          <w:rFonts w:ascii="Times New Roman" w:eastAsia="Times New Roman" w:hAnsi="Times New Roman" w:cs="Times New Roman"/>
          <w:b/>
          <w:sz w:val="24"/>
          <w:szCs w:val="24"/>
          <w:u w:val="single"/>
        </w:rPr>
      </w:pPr>
    </w:p>
    <w:p w14:paraId="34A60C8C" w14:textId="44579B3D" w:rsidR="0001240E" w:rsidRPr="0053358E" w:rsidRDefault="00B226BE" w:rsidP="00421CCC">
      <w:pPr>
        <w:spacing w:after="0"/>
        <w:jc w:val="both"/>
        <w:rPr>
          <w:rFonts w:ascii="Times New Roman" w:eastAsia="Times New Roman" w:hAnsi="Times New Roman" w:cs="Times New Roman"/>
          <w:sz w:val="24"/>
          <w:szCs w:val="24"/>
        </w:rPr>
      </w:pPr>
      <w:r w:rsidRPr="0053358E">
        <w:rPr>
          <w:rFonts w:ascii="Times New Roman" w:eastAsia="Times New Roman" w:hAnsi="Times New Roman" w:cs="Times New Roman"/>
          <w:sz w:val="24"/>
          <w:szCs w:val="24"/>
        </w:rPr>
        <w:t>1</w:t>
      </w:r>
      <w:r w:rsidR="00BF101A">
        <w:rPr>
          <w:rFonts w:ascii="Times New Roman" w:eastAsia="Times New Roman" w:hAnsi="Times New Roman" w:cs="Times New Roman"/>
          <w:sz w:val="24"/>
          <w:szCs w:val="24"/>
        </w:rPr>
        <w:t>3</w:t>
      </w:r>
      <w:r w:rsidR="00421CCC" w:rsidRPr="0053358E">
        <w:rPr>
          <w:rFonts w:ascii="Times New Roman" w:eastAsia="Times New Roman" w:hAnsi="Times New Roman" w:cs="Times New Roman"/>
          <w:sz w:val="24"/>
          <w:szCs w:val="24"/>
        </w:rPr>
        <w:t>.1.</w:t>
      </w:r>
      <w:r w:rsidR="00DE0067" w:rsidRPr="0053358E">
        <w:rPr>
          <w:rFonts w:ascii="Times New Roman" w:eastAsia="Times New Roman" w:hAnsi="Times New Roman" w:cs="Times New Roman"/>
          <w:sz w:val="24"/>
          <w:szCs w:val="24"/>
        </w:rPr>
        <w:t>Obcho</w:t>
      </w:r>
      <w:r w:rsidR="00FD0249" w:rsidRPr="0053358E">
        <w:rPr>
          <w:rFonts w:ascii="Times New Roman" w:eastAsia="Times New Roman" w:hAnsi="Times New Roman" w:cs="Times New Roman"/>
          <w:sz w:val="24"/>
          <w:szCs w:val="24"/>
        </w:rPr>
        <w:t>d</w:t>
      </w:r>
      <w:r w:rsidR="00DE0067" w:rsidRPr="0053358E">
        <w:rPr>
          <w:rFonts w:ascii="Times New Roman" w:eastAsia="Times New Roman" w:hAnsi="Times New Roman" w:cs="Times New Roman"/>
          <w:sz w:val="24"/>
          <w:szCs w:val="24"/>
        </w:rPr>
        <w:t>ník</w:t>
      </w:r>
      <w:r w:rsidR="00421CCC" w:rsidRPr="0053358E">
        <w:rPr>
          <w:rFonts w:ascii="Times New Roman" w:eastAsia="Times New Roman" w:hAnsi="Times New Roman" w:cs="Times New Roman"/>
          <w:sz w:val="24"/>
          <w:szCs w:val="24"/>
        </w:rPr>
        <w:t xml:space="preserve"> informuje spotrebiteľ</w:t>
      </w:r>
      <w:r w:rsidR="00FD0249" w:rsidRPr="0053358E">
        <w:rPr>
          <w:rFonts w:ascii="Times New Roman" w:eastAsia="Times New Roman" w:hAnsi="Times New Roman" w:cs="Times New Roman"/>
          <w:sz w:val="24"/>
          <w:szCs w:val="24"/>
        </w:rPr>
        <w:t>ov</w:t>
      </w:r>
      <w:r w:rsidR="00421CCC" w:rsidRPr="0053358E">
        <w:rPr>
          <w:rFonts w:ascii="Times New Roman" w:eastAsia="Times New Roman" w:hAnsi="Times New Roman" w:cs="Times New Roman"/>
          <w:sz w:val="24"/>
          <w:szCs w:val="24"/>
        </w:rPr>
        <w:t xml:space="preserve"> že neexistujú žiadne špeciálne príslušné kódexy správania, ku ktorým sa Predávajúci zaviazal k ich dodržiavaniu, pričom kódexom správania sa rozumie dohoda, alebo súbor pravidiel, ktoré vymedzujú správanie Predávajúceho, ktorý sa zaviazal dodržiavať tento kódex správania vo vzťahu k jednej alebo viacerým osobitným obchodným praktikám, alebo obchodným odvetviam, ak tieto nie sú ustanovené zákonom, alebo iným právnym predpisom alebo opatrením orgánu verejnej správy, ktoré sa Predávajúci zaviazal dodržiavať, a o spôsobe, akým sa môže spotrebiteľ s nimi oboznámiť, alebo získať ich znenie.</w:t>
      </w:r>
    </w:p>
    <w:p w14:paraId="7938D575" w14:textId="77777777" w:rsidR="000A65FA" w:rsidRPr="0053358E" w:rsidRDefault="000A65FA" w:rsidP="00421CCC">
      <w:pPr>
        <w:spacing w:after="0"/>
        <w:jc w:val="both"/>
        <w:rPr>
          <w:rFonts w:ascii="Times New Roman" w:eastAsia="Times New Roman" w:hAnsi="Times New Roman" w:cs="Times New Roman"/>
          <w:sz w:val="24"/>
          <w:szCs w:val="24"/>
        </w:rPr>
      </w:pPr>
    </w:p>
    <w:p w14:paraId="5B02ED45" w14:textId="2EAE44ED" w:rsidR="0001240E" w:rsidRPr="0053358E" w:rsidRDefault="0001240E" w:rsidP="00421CCC">
      <w:pPr>
        <w:spacing w:after="0"/>
        <w:jc w:val="both"/>
        <w:rPr>
          <w:rFonts w:ascii="Times New Roman" w:eastAsia="Times New Roman" w:hAnsi="Times New Roman" w:cs="Times New Roman"/>
          <w:b/>
          <w:bCs/>
          <w:sz w:val="24"/>
          <w:szCs w:val="24"/>
          <w:u w:val="single"/>
        </w:rPr>
      </w:pPr>
      <w:r w:rsidRPr="0053358E">
        <w:rPr>
          <w:rFonts w:ascii="Times New Roman" w:eastAsia="Times New Roman" w:hAnsi="Times New Roman" w:cs="Times New Roman"/>
          <w:b/>
          <w:bCs/>
          <w:sz w:val="24"/>
          <w:szCs w:val="24"/>
          <w:u w:val="single"/>
        </w:rPr>
        <w:t>X</w:t>
      </w:r>
      <w:r w:rsidR="000E3D16">
        <w:rPr>
          <w:rFonts w:ascii="Times New Roman" w:eastAsia="Times New Roman" w:hAnsi="Times New Roman" w:cs="Times New Roman"/>
          <w:b/>
          <w:bCs/>
          <w:sz w:val="24"/>
          <w:szCs w:val="24"/>
          <w:u w:val="single"/>
        </w:rPr>
        <w:t>I</w:t>
      </w:r>
      <w:r w:rsidR="00BF101A">
        <w:rPr>
          <w:rFonts w:ascii="Times New Roman" w:eastAsia="Times New Roman" w:hAnsi="Times New Roman" w:cs="Times New Roman"/>
          <w:b/>
          <w:bCs/>
          <w:sz w:val="24"/>
          <w:szCs w:val="24"/>
          <w:u w:val="single"/>
        </w:rPr>
        <w:t>V</w:t>
      </w:r>
      <w:r w:rsidRPr="0053358E">
        <w:rPr>
          <w:rFonts w:ascii="Times New Roman" w:eastAsia="Times New Roman" w:hAnsi="Times New Roman" w:cs="Times New Roman"/>
          <w:b/>
          <w:bCs/>
          <w:sz w:val="24"/>
          <w:szCs w:val="24"/>
          <w:u w:val="single"/>
        </w:rPr>
        <w:t>. Hodnotenie produktov spotrebiteľmi</w:t>
      </w:r>
    </w:p>
    <w:p w14:paraId="651BCA4F" w14:textId="425763E8" w:rsidR="0001240E" w:rsidRPr="0053358E" w:rsidRDefault="0001240E" w:rsidP="00421CCC">
      <w:pPr>
        <w:spacing w:after="0"/>
        <w:jc w:val="both"/>
        <w:rPr>
          <w:rFonts w:ascii="Times New Roman" w:eastAsia="Times New Roman" w:hAnsi="Times New Roman" w:cs="Times New Roman"/>
          <w:sz w:val="24"/>
          <w:szCs w:val="24"/>
        </w:rPr>
      </w:pPr>
    </w:p>
    <w:p w14:paraId="2DA0A2FC" w14:textId="336D034F" w:rsidR="0001240E" w:rsidRPr="0053358E" w:rsidRDefault="003B0598" w:rsidP="00421CCC">
      <w:pPr>
        <w:spacing w:after="0"/>
        <w:jc w:val="both"/>
        <w:rPr>
          <w:rFonts w:ascii="Times New Roman" w:eastAsia="Times New Roman" w:hAnsi="Times New Roman" w:cs="Times New Roman"/>
          <w:sz w:val="24"/>
          <w:szCs w:val="24"/>
        </w:rPr>
      </w:pPr>
      <w:r w:rsidRPr="0053358E">
        <w:rPr>
          <w:rFonts w:ascii="Times New Roman" w:eastAsia="Times New Roman" w:hAnsi="Times New Roman" w:cs="Times New Roman"/>
          <w:sz w:val="24"/>
          <w:szCs w:val="24"/>
        </w:rPr>
        <w:t>1</w:t>
      </w:r>
      <w:r w:rsidR="00BF101A">
        <w:rPr>
          <w:rFonts w:ascii="Times New Roman" w:eastAsia="Times New Roman" w:hAnsi="Times New Roman" w:cs="Times New Roman"/>
          <w:sz w:val="24"/>
          <w:szCs w:val="24"/>
        </w:rPr>
        <w:t>4</w:t>
      </w:r>
      <w:r w:rsidRPr="0053358E">
        <w:rPr>
          <w:rFonts w:ascii="Times New Roman" w:eastAsia="Times New Roman" w:hAnsi="Times New Roman" w:cs="Times New Roman"/>
          <w:sz w:val="24"/>
          <w:szCs w:val="24"/>
        </w:rPr>
        <w:t>.1.</w:t>
      </w:r>
      <w:r w:rsidR="0001240E" w:rsidRPr="0053358E">
        <w:rPr>
          <w:rFonts w:ascii="Times New Roman" w:eastAsia="Times New Roman" w:hAnsi="Times New Roman" w:cs="Times New Roman"/>
          <w:sz w:val="24"/>
          <w:szCs w:val="24"/>
        </w:rPr>
        <w:t xml:space="preserve">Obchodník nevykonáva kontrolu a obmedzovanie hodnotenia produktov len na osoby, ktoré produkt u obchodníka zakúpili. </w:t>
      </w:r>
    </w:p>
    <w:p w14:paraId="5A28B1FF" w14:textId="77777777" w:rsidR="006A17BA" w:rsidRPr="0053358E" w:rsidRDefault="006A17BA" w:rsidP="006A17BA">
      <w:pPr>
        <w:shd w:val="clear" w:color="auto" w:fill="FFFFFF"/>
        <w:spacing w:after="0" w:line="240" w:lineRule="auto"/>
        <w:jc w:val="both"/>
        <w:rPr>
          <w:rFonts w:ascii="Times New Roman" w:eastAsia="Times New Roman" w:hAnsi="Times New Roman" w:cs="Times New Roman"/>
          <w:b/>
          <w:sz w:val="24"/>
          <w:szCs w:val="24"/>
          <w:u w:val="single"/>
        </w:rPr>
      </w:pPr>
    </w:p>
    <w:p w14:paraId="61D5AEFD" w14:textId="0DBFCEF9" w:rsidR="006A17BA" w:rsidRPr="0053358E" w:rsidRDefault="00B226BE" w:rsidP="006A17BA">
      <w:pPr>
        <w:shd w:val="clear" w:color="auto" w:fill="FFFFFF"/>
        <w:spacing w:after="0" w:line="240" w:lineRule="auto"/>
        <w:jc w:val="both"/>
        <w:rPr>
          <w:rFonts w:ascii="Times New Roman" w:eastAsia="Times New Roman" w:hAnsi="Times New Roman" w:cs="Times New Roman"/>
          <w:b/>
          <w:sz w:val="24"/>
          <w:szCs w:val="24"/>
        </w:rPr>
      </w:pPr>
      <w:r w:rsidRPr="0053358E">
        <w:rPr>
          <w:rFonts w:ascii="Times New Roman" w:eastAsia="Times New Roman" w:hAnsi="Times New Roman" w:cs="Times New Roman"/>
          <w:b/>
          <w:sz w:val="24"/>
          <w:szCs w:val="24"/>
          <w:u w:val="single"/>
        </w:rPr>
        <w:t>X</w:t>
      </w:r>
      <w:r w:rsidR="000E3D16">
        <w:rPr>
          <w:rFonts w:ascii="Times New Roman" w:eastAsia="Times New Roman" w:hAnsi="Times New Roman" w:cs="Times New Roman"/>
          <w:b/>
          <w:sz w:val="24"/>
          <w:szCs w:val="24"/>
          <w:u w:val="single"/>
        </w:rPr>
        <w:t>V</w:t>
      </w:r>
      <w:r w:rsidR="000D71D3" w:rsidRPr="0053358E">
        <w:rPr>
          <w:rFonts w:ascii="Times New Roman" w:eastAsia="Times New Roman" w:hAnsi="Times New Roman" w:cs="Times New Roman"/>
          <w:b/>
          <w:sz w:val="24"/>
          <w:szCs w:val="24"/>
          <w:u w:val="single"/>
        </w:rPr>
        <w:t>. Záverečné ustanovenia</w:t>
      </w:r>
    </w:p>
    <w:p w14:paraId="6DB8CEA7" w14:textId="03DAFC36" w:rsidR="00DE0067" w:rsidRPr="00536D80" w:rsidRDefault="002D4CE3" w:rsidP="006A17BA">
      <w:pPr>
        <w:shd w:val="clear" w:color="auto" w:fill="FFFFFF"/>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E45C4F">
        <w:rPr>
          <w:rFonts w:ascii="Times New Roman" w:eastAsia="Times New Roman" w:hAnsi="Times New Roman" w:cs="Times New Roman"/>
          <w:sz w:val="24"/>
          <w:szCs w:val="24"/>
        </w:rPr>
        <w:t>5</w:t>
      </w:r>
      <w:r w:rsidR="00B226BE" w:rsidRPr="0053358E">
        <w:rPr>
          <w:rFonts w:ascii="Times New Roman" w:eastAsia="Times New Roman" w:hAnsi="Times New Roman" w:cs="Times New Roman"/>
          <w:sz w:val="24"/>
          <w:szCs w:val="24"/>
        </w:rPr>
        <w:t>.</w:t>
      </w:r>
      <w:r w:rsidR="000D71D3" w:rsidRPr="0053358E">
        <w:rPr>
          <w:rFonts w:ascii="Times New Roman" w:eastAsia="Times New Roman" w:hAnsi="Times New Roman" w:cs="Times New Roman"/>
          <w:sz w:val="24"/>
          <w:szCs w:val="24"/>
        </w:rPr>
        <w:t>1.Predávajúci si vyhradzuje právo na zmenu Všeobecných obchodných podmienok. Povinnosť písomného oznámenia zmeny Všeobecných obchodných podmienok je splnená jeho umiestnením</w:t>
      </w:r>
      <w:r w:rsidR="00536D80">
        <w:rPr>
          <w:rFonts w:ascii="Times New Roman" w:eastAsia="Times New Roman" w:hAnsi="Times New Roman" w:cs="Times New Roman"/>
          <w:sz w:val="24"/>
          <w:szCs w:val="24"/>
        </w:rPr>
        <w:t xml:space="preserve"> v sídle Predávajúceho</w:t>
      </w:r>
      <w:r w:rsidR="000D71D3" w:rsidRPr="0053358E">
        <w:rPr>
          <w:rFonts w:ascii="Times New Roman" w:eastAsia="Times New Roman" w:hAnsi="Times New Roman" w:cs="Times New Roman"/>
          <w:sz w:val="24"/>
          <w:szCs w:val="24"/>
        </w:rPr>
        <w:t>. V prípade zmeny vo Všeobecných obchodných podmienkach, vzťah medzi Kupujúcim a Predávajúcim sa riadi podľa Všeobecných obchodných podmienok platných a účinných pri uzatvorení Kúpno-predajnej zmluvy, a to až do momentu jej zániku.</w:t>
      </w:r>
    </w:p>
    <w:p w14:paraId="25A37564" w14:textId="4096500D" w:rsidR="00536D80" w:rsidRDefault="002D4CE3" w:rsidP="00E01A55">
      <w:pPr>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1</w:t>
      </w:r>
      <w:r w:rsidR="00E45C4F">
        <w:rPr>
          <w:rFonts w:ascii="Times New Roman" w:eastAsia="Times New Roman" w:hAnsi="Times New Roman" w:cs="Times New Roman"/>
          <w:sz w:val="24"/>
          <w:szCs w:val="24"/>
        </w:rPr>
        <w:t>5</w:t>
      </w:r>
      <w:r w:rsidR="00B226BE" w:rsidRPr="0053358E">
        <w:rPr>
          <w:rFonts w:ascii="Times New Roman" w:eastAsia="Times New Roman" w:hAnsi="Times New Roman" w:cs="Times New Roman"/>
          <w:sz w:val="24"/>
          <w:szCs w:val="24"/>
        </w:rPr>
        <w:t>.2</w:t>
      </w:r>
      <w:r w:rsidR="000D71D3" w:rsidRPr="0053358E">
        <w:rPr>
          <w:rFonts w:ascii="Times New Roman" w:eastAsia="Times New Roman" w:hAnsi="Times New Roman" w:cs="Times New Roman"/>
          <w:sz w:val="24"/>
          <w:szCs w:val="24"/>
        </w:rPr>
        <w:t>.Tieto Všeobecné obchodné podmienky tvoria neoddeliteľnú súčasť Reklamačného poriadku a Zásad a poučenia o ochrane osobných údajov. Dokumenty - Reklamačný poriadok a Zásady a poučenia o ochrane osobných údajov</w:t>
      </w:r>
      <w:r w:rsidR="00FD742C">
        <w:rPr>
          <w:rFonts w:ascii="Times New Roman" w:eastAsia="Times New Roman" w:hAnsi="Times New Roman" w:cs="Times New Roman"/>
          <w:sz w:val="24"/>
          <w:szCs w:val="24"/>
        </w:rPr>
        <w:t xml:space="preserve"> sú zverejnené</w:t>
      </w:r>
      <w:r w:rsidR="00536D80">
        <w:rPr>
          <w:rFonts w:ascii="Times New Roman" w:eastAsia="Times New Roman" w:hAnsi="Times New Roman" w:cs="Times New Roman"/>
          <w:sz w:val="24"/>
          <w:szCs w:val="24"/>
        </w:rPr>
        <w:t xml:space="preserve"> v sídle spoločnosti</w:t>
      </w:r>
      <w:r w:rsidR="00FD742C">
        <w:rPr>
          <w:rFonts w:ascii="Times New Roman" w:eastAsia="Times New Roman" w:hAnsi="Times New Roman" w:cs="Times New Roman"/>
          <w:sz w:val="24"/>
          <w:szCs w:val="24"/>
        </w:rPr>
        <w:t xml:space="preserve">. </w:t>
      </w:r>
    </w:p>
    <w:p w14:paraId="3FE6ED80" w14:textId="02637788" w:rsidR="00530AAB" w:rsidRPr="00536D80" w:rsidRDefault="002D4CE3" w:rsidP="00E01A55">
      <w:pPr>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1</w:t>
      </w:r>
      <w:r w:rsidR="00E45C4F">
        <w:rPr>
          <w:rFonts w:ascii="Times New Roman" w:eastAsia="Times New Roman" w:hAnsi="Times New Roman" w:cs="Times New Roman"/>
          <w:sz w:val="24"/>
          <w:szCs w:val="24"/>
        </w:rPr>
        <w:t>5</w:t>
      </w:r>
      <w:r w:rsidR="00B226BE" w:rsidRPr="0053358E">
        <w:rPr>
          <w:rFonts w:ascii="Times New Roman" w:eastAsia="Times New Roman" w:hAnsi="Times New Roman" w:cs="Times New Roman"/>
          <w:sz w:val="24"/>
          <w:szCs w:val="24"/>
        </w:rPr>
        <w:t>.3</w:t>
      </w:r>
      <w:r w:rsidR="00ED6915" w:rsidRPr="0053358E">
        <w:rPr>
          <w:rFonts w:ascii="Times New Roman" w:eastAsia="Times New Roman" w:hAnsi="Times New Roman" w:cs="Times New Roman"/>
          <w:sz w:val="24"/>
          <w:szCs w:val="24"/>
        </w:rPr>
        <w:t>.Tieto Vš</w:t>
      </w:r>
      <w:r w:rsidR="000D71D3" w:rsidRPr="0053358E">
        <w:rPr>
          <w:rFonts w:ascii="Times New Roman" w:eastAsia="Times New Roman" w:hAnsi="Times New Roman" w:cs="Times New Roman"/>
          <w:sz w:val="24"/>
          <w:szCs w:val="24"/>
        </w:rPr>
        <w:t xml:space="preserve">eobecné obchodné podmienky nadobúdajú platnosť </w:t>
      </w:r>
      <w:r w:rsidR="000D71D3" w:rsidRPr="00536D80">
        <w:rPr>
          <w:rFonts w:ascii="Times New Roman" w:eastAsia="Times New Roman" w:hAnsi="Times New Roman" w:cs="Times New Roman"/>
          <w:bCs/>
          <w:sz w:val="24"/>
          <w:szCs w:val="24"/>
        </w:rPr>
        <w:t>dňa</w:t>
      </w:r>
      <w:r w:rsidR="0053358E" w:rsidRPr="00536D80">
        <w:rPr>
          <w:rFonts w:ascii="Times New Roman" w:eastAsia="Times New Roman" w:hAnsi="Times New Roman" w:cs="Times New Roman"/>
          <w:bCs/>
          <w:sz w:val="24"/>
          <w:szCs w:val="24"/>
        </w:rPr>
        <w:t xml:space="preserve"> 01.07.2024</w:t>
      </w:r>
      <w:r w:rsidR="00483E22" w:rsidRPr="00536D80">
        <w:rPr>
          <w:rFonts w:ascii="Times New Roman" w:eastAsia="Times New Roman" w:hAnsi="Times New Roman" w:cs="Times New Roman"/>
          <w:bCs/>
          <w:sz w:val="24"/>
          <w:szCs w:val="24"/>
        </w:rPr>
        <w:t>.</w:t>
      </w:r>
    </w:p>
    <w:sectPr w:rsidR="00530AAB" w:rsidRPr="00536D80" w:rsidSect="00F17FD3">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Courier New">
    <w:panose1 w:val="02070309020205020404"/>
    <w:charset w:val="EE"/>
    <w:family w:val="modern"/>
    <w:pitch w:val="fixed"/>
    <w:sig w:usb0="E0002EFF" w:usb1="C0007843" w:usb2="00000009" w:usb3="00000000" w:csb0="000001FF" w:csb1="00000000"/>
  </w:font>
  <w:font w:name="Georgia">
    <w:panose1 w:val="02040502050405020303"/>
    <w:charset w:val="EE"/>
    <w:family w:val="roman"/>
    <w:pitch w:val="variable"/>
    <w:sig w:usb0="00000287" w:usb1="00000000" w:usb2="00000000" w:usb3="00000000" w:csb0="0000009F" w:csb1="00000000"/>
  </w:font>
  <w:font w:name="Poppins">
    <w:altName w:val="Times New Roman"/>
    <w:charset w:val="EE"/>
    <w:family w:val="auto"/>
    <w:pitch w:val="variable"/>
    <w:sig w:usb0="00000001" w:usb1="00000000" w:usb2="00000000"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764523D"/>
    <w:multiLevelType w:val="multilevel"/>
    <w:tmpl w:val="8806F1B2"/>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0A76"/>
    <w:rsid w:val="00003161"/>
    <w:rsid w:val="0001240E"/>
    <w:rsid w:val="000141A5"/>
    <w:rsid w:val="00017610"/>
    <w:rsid w:val="000207F1"/>
    <w:rsid w:val="000304E6"/>
    <w:rsid w:val="000361E7"/>
    <w:rsid w:val="00064943"/>
    <w:rsid w:val="00067D23"/>
    <w:rsid w:val="000734AA"/>
    <w:rsid w:val="00076ABC"/>
    <w:rsid w:val="0007752B"/>
    <w:rsid w:val="00077EBE"/>
    <w:rsid w:val="00083757"/>
    <w:rsid w:val="00083B9B"/>
    <w:rsid w:val="000A1455"/>
    <w:rsid w:val="000A35AE"/>
    <w:rsid w:val="000A65FA"/>
    <w:rsid w:val="000B5E95"/>
    <w:rsid w:val="000C6E90"/>
    <w:rsid w:val="000D2CA1"/>
    <w:rsid w:val="000D71D3"/>
    <w:rsid w:val="000E3D16"/>
    <w:rsid w:val="000E4DD3"/>
    <w:rsid w:val="00100293"/>
    <w:rsid w:val="00115DC3"/>
    <w:rsid w:val="0013125D"/>
    <w:rsid w:val="00141B9E"/>
    <w:rsid w:val="0015400B"/>
    <w:rsid w:val="0017596A"/>
    <w:rsid w:val="00180867"/>
    <w:rsid w:val="0018195F"/>
    <w:rsid w:val="0019070A"/>
    <w:rsid w:val="00191E8D"/>
    <w:rsid w:val="001A4952"/>
    <w:rsid w:val="001C07F3"/>
    <w:rsid w:val="001C3979"/>
    <w:rsid w:val="001C4FA2"/>
    <w:rsid w:val="001C5675"/>
    <w:rsid w:val="001D7CCD"/>
    <w:rsid w:val="002077B9"/>
    <w:rsid w:val="0021318F"/>
    <w:rsid w:val="00221138"/>
    <w:rsid w:val="0022357B"/>
    <w:rsid w:val="002242A7"/>
    <w:rsid w:val="0022554F"/>
    <w:rsid w:val="00230CA5"/>
    <w:rsid w:val="00251503"/>
    <w:rsid w:val="00257F6E"/>
    <w:rsid w:val="00272692"/>
    <w:rsid w:val="00272786"/>
    <w:rsid w:val="002851F1"/>
    <w:rsid w:val="002917CC"/>
    <w:rsid w:val="002B7185"/>
    <w:rsid w:val="002C6566"/>
    <w:rsid w:val="002D0C40"/>
    <w:rsid w:val="002D4CE3"/>
    <w:rsid w:val="002F2138"/>
    <w:rsid w:val="002F7BF6"/>
    <w:rsid w:val="00307C2E"/>
    <w:rsid w:val="00314776"/>
    <w:rsid w:val="00315384"/>
    <w:rsid w:val="00317813"/>
    <w:rsid w:val="00333D28"/>
    <w:rsid w:val="003447B9"/>
    <w:rsid w:val="00344B68"/>
    <w:rsid w:val="003475B0"/>
    <w:rsid w:val="0035077B"/>
    <w:rsid w:val="00353BD4"/>
    <w:rsid w:val="003857C6"/>
    <w:rsid w:val="00391647"/>
    <w:rsid w:val="00394A6D"/>
    <w:rsid w:val="00395792"/>
    <w:rsid w:val="003B0598"/>
    <w:rsid w:val="003B1E0E"/>
    <w:rsid w:val="003C33FF"/>
    <w:rsid w:val="003C66AC"/>
    <w:rsid w:val="003F06AA"/>
    <w:rsid w:val="00402AD5"/>
    <w:rsid w:val="00410111"/>
    <w:rsid w:val="004135B7"/>
    <w:rsid w:val="00416AD8"/>
    <w:rsid w:val="004177BC"/>
    <w:rsid w:val="00421CCC"/>
    <w:rsid w:val="0042391F"/>
    <w:rsid w:val="00424073"/>
    <w:rsid w:val="004248FB"/>
    <w:rsid w:val="00434515"/>
    <w:rsid w:val="00440474"/>
    <w:rsid w:val="004412C3"/>
    <w:rsid w:val="00464409"/>
    <w:rsid w:val="00467E66"/>
    <w:rsid w:val="0047563C"/>
    <w:rsid w:val="00476D0F"/>
    <w:rsid w:val="00482AFD"/>
    <w:rsid w:val="00483E22"/>
    <w:rsid w:val="004A3691"/>
    <w:rsid w:val="004A36C1"/>
    <w:rsid w:val="004A56EB"/>
    <w:rsid w:val="004B4A1C"/>
    <w:rsid w:val="004B605F"/>
    <w:rsid w:val="004C1E18"/>
    <w:rsid w:val="004C2128"/>
    <w:rsid w:val="004C3DB6"/>
    <w:rsid w:val="004F719C"/>
    <w:rsid w:val="004F7B6D"/>
    <w:rsid w:val="00500917"/>
    <w:rsid w:val="00530AAB"/>
    <w:rsid w:val="0053358E"/>
    <w:rsid w:val="00536D80"/>
    <w:rsid w:val="00542A74"/>
    <w:rsid w:val="0054577D"/>
    <w:rsid w:val="00551110"/>
    <w:rsid w:val="00551690"/>
    <w:rsid w:val="00562860"/>
    <w:rsid w:val="00566FD4"/>
    <w:rsid w:val="00571558"/>
    <w:rsid w:val="00583AFF"/>
    <w:rsid w:val="005840B8"/>
    <w:rsid w:val="00595E99"/>
    <w:rsid w:val="005A6B93"/>
    <w:rsid w:val="005A7A1A"/>
    <w:rsid w:val="005D257D"/>
    <w:rsid w:val="005D258C"/>
    <w:rsid w:val="005E016D"/>
    <w:rsid w:val="005F2891"/>
    <w:rsid w:val="005F343C"/>
    <w:rsid w:val="006078ED"/>
    <w:rsid w:val="00612CD3"/>
    <w:rsid w:val="0062179E"/>
    <w:rsid w:val="00632BF6"/>
    <w:rsid w:val="00640A76"/>
    <w:rsid w:val="006463F0"/>
    <w:rsid w:val="00653F19"/>
    <w:rsid w:val="006627B7"/>
    <w:rsid w:val="0067410E"/>
    <w:rsid w:val="0067578A"/>
    <w:rsid w:val="006833C6"/>
    <w:rsid w:val="0069151C"/>
    <w:rsid w:val="006A17BA"/>
    <w:rsid w:val="006C086F"/>
    <w:rsid w:val="006C4C5C"/>
    <w:rsid w:val="006C5F15"/>
    <w:rsid w:val="006E5EFE"/>
    <w:rsid w:val="006E673C"/>
    <w:rsid w:val="006F148B"/>
    <w:rsid w:val="006F26EE"/>
    <w:rsid w:val="00701554"/>
    <w:rsid w:val="00716105"/>
    <w:rsid w:val="00717DC2"/>
    <w:rsid w:val="007205FB"/>
    <w:rsid w:val="00721CA3"/>
    <w:rsid w:val="00723547"/>
    <w:rsid w:val="00723763"/>
    <w:rsid w:val="007378BA"/>
    <w:rsid w:val="00747FF6"/>
    <w:rsid w:val="00750AE4"/>
    <w:rsid w:val="0075251D"/>
    <w:rsid w:val="0075475C"/>
    <w:rsid w:val="00767513"/>
    <w:rsid w:val="00774691"/>
    <w:rsid w:val="00777F36"/>
    <w:rsid w:val="00780766"/>
    <w:rsid w:val="00783A26"/>
    <w:rsid w:val="00786DF6"/>
    <w:rsid w:val="00794DBF"/>
    <w:rsid w:val="007B5D66"/>
    <w:rsid w:val="007C103C"/>
    <w:rsid w:val="007C257A"/>
    <w:rsid w:val="007C2C69"/>
    <w:rsid w:val="007D599B"/>
    <w:rsid w:val="007E2C81"/>
    <w:rsid w:val="007F6C89"/>
    <w:rsid w:val="00811796"/>
    <w:rsid w:val="00812EBA"/>
    <w:rsid w:val="008453C9"/>
    <w:rsid w:val="00861041"/>
    <w:rsid w:val="00880774"/>
    <w:rsid w:val="00883066"/>
    <w:rsid w:val="00894728"/>
    <w:rsid w:val="008A33AD"/>
    <w:rsid w:val="008A6D50"/>
    <w:rsid w:val="008C004B"/>
    <w:rsid w:val="008D3C08"/>
    <w:rsid w:val="008F0117"/>
    <w:rsid w:val="008F19B2"/>
    <w:rsid w:val="008F4929"/>
    <w:rsid w:val="0091224F"/>
    <w:rsid w:val="009258B7"/>
    <w:rsid w:val="00930C04"/>
    <w:rsid w:val="00937065"/>
    <w:rsid w:val="009411D6"/>
    <w:rsid w:val="00951612"/>
    <w:rsid w:val="009623D8"/>
    <w:rsid w:val="0096537F"/>
    <w:rsid w:val="00970FB9"/>
    <w:rsid w:val="0098339D"/>
    <w:rsid w:val="00990642"/>
    <w:rsid w:val="009A3D12"/>
    <w:rsid w:val="009A4E76"/>
    <w:rsid w:val="009A5FDB"/>
    <w:rsid w:val="009B012E"/>
    <w:rsid w:val="009B192F"/>
    <w:rsid w:val="009B7762"/>
    <w:rsid w:val="009C0A17"/>
    <w:rsid w:val="009C0BC9"/>
    <w:rsid w:val="009C48FE"/>
    <w:rsid w:val="009C4ABA"/>
    <w:rsid w:val="009D53BF"/>
    <w:rsid w:val="009E419A"/>
    <w:rsid w:val="009F28F1"/>
    <w:rsid w:val="00A126AB"/>
    <w:rsid w:val="00A13150"/>
    <w:rsid w:val="00A335A7"/>
    <w:rsid w:val="00A35312"/>
    <w:rsid w:val="00A36791"/>
    <w:rsid w:val="00A42658"/>
    <w:rsid w:val="00A52B3F"/>
    <w:rsid w:val="00A56391"/>
    <w:rsid w:val="00A6604E"/>
    <w:rsid w:val="00A72208"/>
    <w:rsid w:val="00A73151"/>
    <w:rsid w:val="00A81ABD"/>
    <w:rsid w:val="00A86745"/>
    <w:rsid w:val="00A9224C"/>
    <w:rsid w:val="00A9286C"/>
    <w:rsid w:val="00AA73BE"/>
    <w:rsid w:val="00AB4CEB"/>
    <w:rsid w:val="00AC59F0"/>
    <w:rsid w:val="00AD67BF"/>
    <w:rsid w:val="00AD7366"/>
    <w:rsid w:val="00AF1331"/>
    <w:rsid w:val="00AF16AD"/>
    <w:rsid w:val="00B021BD"/>
    <w:rsid w:val="00B025BE"/>
    <w:rsid w:val="00B050FA"/>
    <w:rsid w:val="00B10565"/>
    <w:rsid w:val="00B226BE"/>
    <w:rsid w:val="00B23088"/>
    <w:rsid w:val="00B36E0F"/>
    <w:rsid w:val="00B4180A"/>
    <w:rsid w:val="00B4240F"/>
    <w:rsid w:val="00B44CD2"/>
    <w:rsid w:val="00B558EF"/>
    <w:rsid w:val="00B604FE"/>
    <w:rsid w:val="00B7377F"/>
    <w:rsid w:val="00B8237F"/>
    <w:rsid w:val="00B833CA"/>
    <w:rsid w:val="00B841D3"/>
    <w:rsid w:val="00B92201"/>
    <w:rsid w:val="00B97DD0"/>
    <w:rsid w:val="00BA04BE"/>
    <w:rsid w:val="00BA0993"/>
    <w:rsid w:val="00BA0AC7"/>
    <w:rsid w:val="00BB180F"/>
    <w:rsid w:val="00BB399B"/>
    <w:rsid w:val="00BB58A9"/>
    <w:rsid w:val="00BE6536"/>
    <w:rsid w:val="00BF101A"/>
    <w:rsid w:val="00BF191C"/>
    <w:rsid w:val="00C0523B"/>
    <w:rsid w:val="00C05A2A"/>
    <w:rsid w:val="00C30742"/>
    <w:rsid w:val="00C363B1"/>
    <w:rsid w:val="00C364F2"/>
    <w:rsid w:val="00C4189F"/>
    <w:rsid w:val="00C55E8C"/>
    <w:rsid w:val="00C63C72"/>
    <w:rsid w:val="00C6608B"/>
    <w:rsid w:val="00C66644"/>
    <w:rsid w:val="00C7476F"/>
    <w:rsid w:val="00C925A0"/>
    <w:rsid w:val="00C96024"/>
    <w:rsid w:val="00CC6C14"/>
    <w:rsid w:val="00CD48A0"/>
    <w:rsid w:val="00CE4C94"/>
    <w:rsid w:val="00CE61AF"/>
    <w:rsid w:val="00CE762D"/>
    <w:rsid w:val="00D064CD"/>
    <w:rsid w:val="00D1340D"/>
    <w:rsid w:val="00D221C2"/>
    <w:rsid w:val="00D31E41"/>
    <w:rsid w:val="00D35930"/>
    <w:rsid w:val="00D5311E"/>
    <w:rsid w:val="00D60E26"/>
    <w:rsid w:val="00D63000"/>
    <w:rsid w:val="00D638A4"/>
    <w:rsid w:val="00D71A4E"/>
    <w:rsid w:val="00D72403"/>
    <w:rsid w:val="00D7641F"/>
    <w:rsid w:val="00DA1CE6"/>
    <w:rsid w:val="00DA2387"/>
    <w:rsid w:val="00DC5D43"/>
    <w:rsid w:val="00DE0067"/>
    <w:rsid w:val="00DE1F5C"/>
    <w:rsid w:val="00DE2F30"/>
    <w:rsid w:val="00DE53F1"/>
    <w:rsid w:val="00DF45E8"/>
    <w:rsid w:val="00E01A55"/>
    <w:rsid w:val="00E0283D"/>
    <w:rsid w:val="00E10940"/>
    <w:rsid w:val="00E23C9E"/>
    <w:rsid w:val="00E37E50"/>
    <w:rsid w:val="00E40964"/>
    <w:rsid w:val="00E45C4F"/>
    <w:rsid w:val="00E53D11"/>
    <w:rsid w:val="00E55073"/>
    <w:rsid w:val="00E571D3"/>
    <w:rsid w:val="00E63C58"/>
    <w:rsid w:val="00E64D6D"/>
    <w:rsid w:val="00E7481E"/>
    <w:rsid w:val="00E844A3"/>
    <w:rsid w:val="00E95AB0"/>
    <w:rsid w:val="00E97721"/>
    <w:rsid w:val="00EB1380"/>
    <w:rsid w:val="00EB21C8"/>
    <w:rsid w:val="00EB5E14"/>
    <w:rsid w:val="00EC48B4"/>
    <w:rsid w:val="00EC69AB"/>
    <w:rsid w:val="00EC6ED5"/>
    <w:rsid w:val="00ED6915"/>
    <w:rsid w:val="00EF30C3"/>
    <w:rsid w:val="00EF4C27"/>
    <w:rsid w:val="00F0119F"/>
    <w:rsid w:val="00F04068"/>
    <w:rsid w:val="00F073AD"/>
    <w:rsid w:val="00F17FD3"/>
    <w:rsid w:val="00F3219D"/>
    <w:rsid w:val="00F57A9A"/>
    <w:rsid w:val="00F644C4"/>
    <w:rsid w:val="00F65C97"/>
    <w:rsid w:val="00F9648F"/>
    <w:rsid w:val="00FC3B7C"/>
    <w:rsid w:val="00FD0071"/>
    <w:rsid w:val="00FD0249"/>
    <w:rsid w:val="00FD742C"/>
    <w:rsid w:val="00FE05FA"/>
    <w:rsid w:val="00FE2A98"/>
    <w:rsid w:val="00FE2EF8"/>
    <w:rsid w:val="00FE3A41"/>
    <w:rsid w:val="00FF38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028A1F"/>
  <w15:docId w15:val="{63CED50A-21C5-4CDC-A6B3-E1243613C9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sk-SK"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42391F"/>
  </w:style>
  <w:style w:type="paragraph" w:styleId="Nadpis1">
    <w:name w:val="heading 1"/>
    <w:basedOn w:val="Normlny"/>
    <w:link w:val="Nadpis1Char"/>
    <w:uiPriority w:val="9"/>
    <w:qFormat/>
    <w:rsid w:val="0042002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Nadpis2">
    <w:name w:val="heading 2"/>
    <w:basedOn w:val="Normlny"/>
    <w:next w:val="Normlny"/>
    <w:link w:val="Nadpis2Char"/>
    <w:uiPriority w:val="9"/>
    <w:semiHidden/>
    <w:unhideWhenUsed/>
    <w:qFormat/>
    <w:rsid w:val="00C938C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Nadpis3">
    <w:name w:val="heading 3"/>
    <w:basedOn w:val="Normlny"/>
    <w:next w:val="Normlny"/>
    <w:link w:val="Nadpis3Char"/>
    <w:uiPriority w:val="9"/>
    <w:semiHidden/>
    <w:unhideWhenUsed/>
    <w:qFormat/>
    <w:rsid w:val="00F9744E"/>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Nadpis4">
    <w:name w:val="heading 4"/>
    <w:basedOn w:val="Normlny1"/>
    <w:next w:val="Normlny1"/>
    <w:rsid w:val="002A5BA0"/>
    <w:pPr>
      <w:keepNext/>
      <w:keepLines/>
      <w:spacing w:before="240" w:after="40"/>
      <w:outlineLvl w:val="3"/>
    </w:pPr>
    <w:rPr>
      <w:b/>
      <w:sz w:val="24"/>
      <w:szCs w:val="24"/>
    </w:rPr>
  </w:style>
  <w:style w:type="paragraph" w:styleId="Nadpis5">
    <w:name w:val="heading 5"/>
    <w:basedOn w:val="Normlny1"/>
    <w:next w:val="Normlny1"/>
    <w:rsid w:val="002A5BA0"/>
    <w:pPr>
      <w:keepNext/>
      <w:keepLines/>
      <w:spacing w:before="220" w:after="40"/>
      <w:outlineLvl w:val="4"/>
    </w:pPr>
    <w:rPr>
      <w:b/>
    </w:rPr>
  </w:style>
  <w:style w:type="paragraph" w:styleId="Nadpis6">
    <w:name w:val="heading 6"/>
    <w:basedOn w:val="Normlny1"/>
    <w:next w:val="Normlny1"/>
    <w:rsid w:val="002A5BA0"/>
    <w:pPr>
      <w:keepNext/>
      <w:keepLines/>
      <w:spacing w:before="200" w:after="40"/>
      <w:outlineLvl w:val="5"/>
    </w:pPr>
    <w:rPr>
      <w:b/>
      <w:sz w:val="20"/>
      <w:szCs w:val="20"/>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table" w:customStyle="1" w:styleId="TableNormal">
    <w:name w:val="Table Normal"/>
    <w:rsid w:val="00F17FD3"/>
    <w:tblPr>
      <w:tblCellMar>
        <w:top w:w="0" w:type="dxa"/>
        <w:left w:w="0" w:type="dxa"/>
        <w:bottom w:w="0" w:type="dxa"/>
        <w:right w:w="0" w:type="dxa"/>
      </w:tblCellMar>
    </w:tblPr>
  </w:style>
  <w:style w:type="paragraph" w:styleId="Nzov">
    <w:name w:val="Title"/>
    <w:basedOn w:val="Normlny1"/>
    <w:next w:val="Normlny1"/>
    <w:rsid w:val="002A5BA0"/>
    <w:pPr>
      <w:keepNext/>
      <w:keepLines/>
      <w:spacing w:before="480" w:after="120"/>
    </w:pPr>
    <w:rPr>
      <w:b/>
      <w:sz w:val="72"/>
      <w:szCs w:val="72"/>
    </w:rPr>
  </w:style>
  <w:style w:type="paragraph" w:customStyle="1" w:styleId="Normlny1">
    <w:name w:val="Normálny1"/>
    <w:rsid w:val="002A5BA0"/>
  </w:style>
  <w:style w:type="table" w:customStyle="1" w:styleId="TableNormal0">
    <w:name w:val="Table Normal"/>
    <w:rsid w:val="002A5BA0"/>
    <w:tblPr>
      <w:tblCellMar>
        <w:top w:w="0" w:type="dxa"/>
        <w:left w:w="0" w:type="dxa"/>
        <w:bottom w:w="0" w:type="dxa"/>
        <w:right w:w="0" w:type="dxa"/>
      </w:tblCellMar>
    </w:tblPr>
  </w:style>
  <w:style w:type="paragraph" w:styleId="Normlnywebov">
    <w:name w:val="Normal (Web)"/>
    <w:basedOn w:val="Normlny"/>
    <w:uiPriority w:val="99"/>
    <w:semiHidden/>
    <w:unhideWhenUsed/>
    <w:rsid w:val="0042002C"/>
    <w:pPr>
      <w:spacing w:before="100" w:beforeAutospacing="1" w:after="100" w:afterAutospacing="1" w:line="240" w:lineRule="auto"/>
    </w:pPr>
    <w:rPr>
      <w:rFonts w:ascii="Times New Roman" w:eastAsia="Times New Roman" w:hAnsi="Times New Roman" w:cs="Times New Roman"/>
      <w:sz w:val="24"/>
      <w:szCs w:val="24"/>
    </w:rPr>
  </w:style>
  <w:style w:type="character" w:styleId="Siln">
    <w:name w:val="Strong"/>
    <w:basedOn w:val="Predvolenpsmoodseku"/>
    <w:uiPriority w:val="22"/>
    <w:qFormat/>
    <w:rsid w:val="0042002C"/>
    <w:rPr>
      <w:b/>
      <w:bCs/>
    </w:rPr>
  </w:style>
  <w:style w:type="character" w:customStyle="1" w:styleId="apple-converted-space">
    <w:name w:val="apple-converted-space"/>
    <w:basedOn w:val="Predvolenpsmoodseku"/>
    <w:rsid w:val="0042002C"/>
  </w:style>
  <w:style w:type="character" w:styleId="Hypertextovprepojenie">
    <w:name w:val="Hyperlink"/>
    <w:basedOn w:val="Predvolenpsmoodseku"/>
    <w:uiPriority w:val="99"/>
    <w:unhideWhenUsed/>
    <w:rsid w:val="0042002C"/>
    <w:rPr>
      <w:color w:val="0000FF"/>
      <w:u w:val="single"/>
    </w:rPr>
  </w:style>
  <w:style w:type="paragraph" w:styleId="Bezriadkovania">
    <w:name w:val="No Spacing"/>
    <w:uiPriority w:val="1"/>
    <w:qFormat/>
    <w:rsid w:val="0042002C"/>
    <w:pPr>
      <w:spacing w:after="0" w:line="240" w:lineRule="auto"/>
    </w:pPr>
  </w:style>
  <w:style w:type="character" w:customStyle="1" w:styleId="Nadpis1Char">
    <w:name w:val="Nadpis 1 Char"/>
    <w:basedOn w:val="Predvolenpsmoodseku"/>
    <w:link w:val="Nadpis1"/>
    <w:uiPriority w:val="9"/>
    <w:rsid w:val="0042002C"/>
    <w:rPr>
      <w:rFonts w:ascii="Times New Roman" w:eastAsia="Times New Roman" w:hAnsi="Times New Roman" w:cs="Times New Roman"/>
      <w:b/>
      <w:bCs/>
      <w:kern w:val="36"/>
      <w:sz w:val="48"/>
      <w:szCs w:val="48"/>
    </w:rPr>
  </w:style>
  <w:style w:type="paragraph" w:styleId="Odsekzoznamu">
    <w:name w:val="List Paragraph"/>
    <w:basedOn w:val="Normlny"/>
    <w:uiPriority w:val="34"/>
    <w:qFormat/>
    <w:rsid w:val="0042002C"/>
    <w:pPr>
      <w:ind w:left="720"/>
      <w:contextualSpacing/>
    </w:pPr>
  </w:style>
  <w:style w:type="paragraph" w:styleId="PredformtovanHTML">
    <w:name w:val="HTML Preformatted"/>
    <w:basedOn w:val="Normlny"/>
    <w:link w:val="PredformtovanHTMLChar"/>
    <w:uiPriority w:val="99"/>
    <w:unhideWhenUsed/>
    <w:rsid w:val="004C42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PredformtovanHTMLChar">
    <w:name w:val="Predformátované HTML Char"/>
    <w:basedOn w:val="Predvolenpsmoodseku"/>
    <w:link w:val="PredformtovanHTML"/>
    <w:uiPriority w:val="99"/>
    <w:rsid w:val="004C42BF"/>
    <w:rPr>
      <w:rFonts w:ascii="Courier New" w:eastAsia="Times New Roman" w:hAnsi="Courier New" w:cs="Courier New"/>
      <w:sz w:val="20"/>
      <w:szCs w:val="20"/>
    </w:rPr>
  </w:style>
  <w:style w:type="paragraph" w:customStyle="1" w:styleId="Odsekzoznamu1">
    <w:name w:val="Odsek zoznamu1"/>
    <w:basedOn w:val="Normlny"/>
    <w:rsid w:val="00097FBE"/>
    <w:pPr>
      <w:suppressAutoHyphens/>
      <w:spacing w:after="0" w:line="240" w:lineRule="auto"/>
      <w:ind w:left="720"/>
    </w:pPr>
    <w:rPr>
      <w:rFonts w:ascii="Times New Roman" w:eastAsia="Times New Roman" w:hAnsi="Times New Roman" w:cs="Times New Roman"/>
      <w:sz w:val="24"/>
      <w:szCs w:val="24"/>
      <w:lang w:val="cs-CZ" w:eastAsia="ar-SA"/>
    </w:rPr>
  </w:style>
  <w:style w:type="character" w:customStyle="1" w:styleId="Nadpis2Char">
    <w:name w:val="Nadpis 2 Char"/>
    <w:basedOn w:val="Predvolenpsmoodseku"/>
    <w:link w:val="Nadpis2"/>
    <w:uiPriority w:val="9"/>
    <w:semiHidden/>
    <w:rsid w:val="00C938C7"/>
    <w:rPr>
      <w:rFonts w:asciiTheme="majorHAnsi" w:eastAsiaTheme="majorEastAsia" w:hAnsiTheme="majorHAnsi" w:cstheme="majorBidi"/>
      <w:b/>
      <w:bCs/>
      <w:color w:val="4F81BD" w:themeColor="accent1"/>
      <w:sz w:val="26"/>
      <w:szCs w:val="26"/>
    </w:rPr>
  </w:style>
  <w:style w:type="character" w:customStyle="1" w:styleId="ra">
    <w:name w:val="ra"/>
    <w:basedOn w:val="Predvolenpsmoodseku"/>
    <w:rsid w:val="00E87FAF"/>
  </w:style>
  <w:style w:type="character" w:customStyle="1" w:styleId="Nadpis3Char">
    <w:name w:val="Nadpis 3 Char"/>
    <w:basedOn w:val="Predvolenpsmoodseku"/>
    <w:link w:val="Nadpis3"/>
    <w:uiPriority w:val="9"/>
    <w:semiHidden/>
    <w:rsid w:val="00F9744E"/>
    <w:rPr>
      <w:rFonts w:asciiTheme="majorHAnsi" w:eastAsiaTheme="majorEastAsia" w:hAnsiTheme="majorHAnsi" w:cstheme="majorBidi"/>
      <w:color w:val="243F60" w:themeColor="accent1" w:themeShade="7F"/>
      <w:sz w:val="24"/>
      <w:szCs w:val="24"/>
    </w:rPr>
  </w:style>
  <w:style w:type="character" w:customStyle="1" w:styleId="UnresolvedMention1">
    <w:name w:val="Unresolved Mention1"/>
    <w:basedOn w:val="Predvolenpsmoodseku"/>
    <w:uiPriority w:val="99"/>
    <w:semiHidden/>
    <w:unhideWhenUsed/>
    <w:rsid w:val="00036B95"/>
    <w:rPr>
      <w:color w:val="605E5C"/>
      <w:shd w:val="clear" w:color="auto" w:fill="E1DFDD"/>
    </w:rPr>
  </w:style>
  <w:style w:type="character" w:customStyle="1" w:styleId="kontakty3">
    <w:name w:val="kontakty3"/>
    <w:basedOn w:val="Predvolenpsmoodseku"/>
    <w:rsid w:val="00A741A4"/>
  </w:style>
  <w:style w:type="character" w:styleId="PouitHypertextovPrepojenie">
    <w:name w:val="FollowedHyperlink"/>
    <w:basedOn w:val="Predvolenpsmoodseku"/>
    <w:uiPriority w:val="99"/>
    <w:semiHidden/>
    <w:unhideWhenUsed/>
    <w:rsid w:val="00C9192C"/>
    <w:rPr>
      <w:color w:val="800080" w:themeColor="followedHyperlink"/>
      <w:u w:val="single"/>
    </w:rPr>
  </w:style>
  <w:style w:type="character" w:styleId="PremennHTML">
    <w:name w:val="HTML Variable"/>
    <w:basedOn w:val="Predvolenpsmoodseku"/>
    <w:uiPriority w:val="99"/>
    <w:semiHidden/>
    <w:unhideWhenUsed/>
    <w:rsid w:val="00AA0DCB"/>
    <w:rPr>
      <w:i/>
      <w:iCs/>
    </w:rPr>
  </w:style>
  <w:style w:type="paragraph" w:styleId="Podtitul">
    <w:name w:val="Subtitle"/>
    <w:basedOn w:val="Normlny"/>
    <w:next w:val="Normlny"/>
    <w:rsid w:val="00F17FD3"/>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character" w:customStyle="1" w:styleId="Nevyrieenzmienka1">
    <w:name w:val="Nevyriešená zmienka1"/>
    <w:basedOn w:val="Predvolenpsmoodseku"/>
    <w:uiPriority w:val="99"/>
    <w:semiHidden/>
    <w:unhideWhenUsed/>
    <w:rsid w:val="00EC69AB"/>
    <w:rPr>
      <w:color w:val="605E5C"/>
      <w:shd w:val="clear" w:color="auto" w:fill="E1DFDD"/>
    </w:rPr>
  </w:style>
  <w:style w:type="character" w:customStyle="1" w:styleId="Nevyrieenzmienka2">
    <w:name w:val="Nevyriešená zmienka2"/>
    <w:basedOn w:val="Predvolenpsmoodseku"/>
    <w:uiPriority w:val="99"/>
    <w:semiHidden/>
    <w:unhideWhenUsed/>
    <w:rsid w:val="00B604FE"/>
    <w:rPr>
      <w:color w:val="605E5C"/>
      <w:shd w:val="clear" w:color="auto" w:fill="E1DFDD"/>
    </w:rPr>
  </w:style>
  <w:style w:type="character" w:customStyle="1" w:styleId="awspan">
    <w:name w:val="awspan"/>
    <w:basedOn w:val="Predvolenpsmoodseku"/>
    <w:rsid w:val="00C55E8C"/>
  </w:style>
  <w:style w:type="character" w:customStyle="1" w:styleId="UnresolvedMention">
    <w:name w:val="Unresolved Mention"/>
    <w:basedOn w:val="Predvolenpsmoodseku"/>
    <w:uiPriority w:val="99"/>
    <w:semiHidden/>
    <w:unhideWhenUsed/>
    <w:rsid w:val="00B050F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1072726">
      <w:bodyDiv w:val="1"/>
      <w:marLeft w:val="0"/>
      <w:marRight w:val="0"/>
      <w:marTop w:val="0"/>
      <w:marBottom w:val="0"/>
      <w:divBdr>
        <w:top w:val="none" w:sz="0" w:space="0" w:color="auto"/>
        <w:left w:val="none" w:sz="0" w:space="0" w:color="auto"/>
        <w:bottom w:val="none" w:sz="0" w:space="0" w:color="auto"/>
        <w:right w:val="none" w:sz="0" w:space="0" w:color="auto"/>
      </w:divBdr>
    </w:div>
    <w:div w:id="240068561">
      <w:bodyDiv w:val="1"/>
      <w:marLeft w:val="0"/>
      <w:marRight w:val="0"/>
      <w:marTop w:val="0"/>
      <w:marBottom w:val="0"/>
      <w:divBdr>
        <w:top w:val="none" w:sz="0" w:space="0" w:color="auto"/>
        <w:left w:val="none" w:sz="0" w:space="0" w:color="auto"/>
        <w:bottom w:val="none" w:sz="0" w:space="0" w:color="auto"/>
        <w:right w:val="none" w:sz="0" w:space="0" w:color="auto"/>
      </w:divBdr>
    </w:div>
    <w:div w:id="350111254">
      <w:bodyDiv w:val="1"/>
      <w:marLeft w:val="0"/>
      <w:marRight w:val="0"/>
      <w:marTop w:val="0"/>
      <w:marBottom w:val="0"/>
      <w:divBdr>
        <w:top w:val="none" w:sz="0" w:space="0" w:color="auto"/>
        <w:left w:val="none" w:sz="0" w:space="0" w:color="auto"/>
        <w:bottom w:val="none" w:sz="0" w:space="0" w:color="auto"/>
        <w:right w:val="none" w:sz="0" w:space="0" w:color="auto"/>
      </w:divBdr>
    </w:div>
    <w:div w:id="374427683">
      <w:bodyDiv w:val="1"/>
      <w:marLeft w:val="0"/>
      <w:marRight w:val="0"/>
      <w:marTop w:val="0"/>
      <w:marBottom w:val="0"/>
      <w:divBdr>
        <w:top w:val="none" w:sz="0" w:space="0" w:color="auto"/>
        <w:left w:val="none" w:sz="0" w:space="0" w:color="auto"/>
        <w:bottom w:val="none" w:sz="0" w:space="0" w:color="auto"/>
        <w:right w:val="none" w:sz="0" w:space="0" w:color="auto"/>
      </w:divBdr>
    </w:div>
    <w:div w:id="544030473">
      <w:bodyDiv w:val="1"/>
      <w:marLeft w:val="0"/>
      <w:marRight w:val="0"/>
      <w:marTop w:val="0"/>
      <w:marBottom w:val="0"/>
      <w:divBdr>
        <w:top w:val="none" w:sz="0" w:space="0" w:color="auto"/>
        <w:left w:val="none" w:sz="0" w:space="0" w:color="auto"/>
        <w:bottom w:val="none" w:sz="0" w:space="0" w:color="auto"/>
        <w:right w:val="none" w:sz="0" w:space="0" w:color="auto"/>
      </w:divBdr>
    </w:div>
    <w:div w:id="630719694">
      <w:bodyDiv w:val="1"/>
      <w:marLeft w:val="0"/>
      <w:marRight w:val="0"/>
      <w:marTop w:val="0"/>
      <w:marBottom w:val="0"/>
      <w:divBdr>
        <w:top w:val="none" w:sz="0" w:space="0" w:color="auto"/>
        <w:left w:val="none" w:sz="0" w:space="0" w:color="auto"/>
        <w:bottom w:val="none" w:sz="0" w:space="0" w:color="auto"/>
        <w:right w:val="none" w:sz="0" w:space="0" w:color="auto"/>
      </w:divBdr>
    </w:div>
    <w:div w:id="717047709">
      <w:bodyDiv w:val="1"/>
      <w:marLeft w:val="0"/>
      <w:marRight w:val="0"/>
      <w:marTop w:val="0"/>
      <w:marBottom w:val="0"/>
      <w:divBdr>
        <w:top w:val="none" w:sz="0" w:space="0" w:color="auto"/>
        <w:left w:val="none" w:sz="0" w:space="0" w:color="auto"/>
        <w:bottom w:val="none" w:sz="0" w:space="0" w:color="auto"/>
        <w:right w:val="none" w:sz="0" w:space="0" w:color="auto"/>
      </w:divBdr>
    </w:div>
    <w:div w:id="885222010">
      <w:bodyDiv w:val="1"/>
      <w:marLeft w:val="0"/>
      <w:marRight w:val="0"/>
      <w:marTop w:val="0"/>
      <w:marBottom w:val="0"/>
      <w:divBdr>
        <w:top w:val="none" w:sz="0" w:space="0" w:color="auto"/>
        <w:left w:val="none" w:sz="0" w:space="0" w:color="auto"/>
        <w:bottom w:val="none" w:sz="0" w:space="0" w:color="auto"/>
        <w:right w:val="none" w:sz="0" w:space="0" w:color="auto"/>
      </w:divBdr>
    </w:div>
    <w:div w:id="1104105735">
      <w:bodyDiv w:val="1"/>
      <w:marLeft w:val="0"/>
      <w:marRight w:val="0"/>
      <w:marTop w:val="0"/>
      <w:marBottom w:val="0"/>
      <w:divBdr>
        <w:top w:val="none" w:sz="0" w:space="0" w:color="auto"/>
        <w:left w:val="none" w:sz="0" w:space="0" w:color="auto"/>
        <w:bottom w:val="none" w:sz="0" w:space="0" w:color="auto"/>
        <w:right w:val="none" w:sz="0" w:space="0" w:color="auto"/>
      </w:divBdr>
    </w:div>
    <w:div w:id="1267810458">
      <w:bodyDiv w:val="1"/>
      <w:marLeft w:val="0"/>
      <w:marRight w:val="0"/>
      <w:marTop w:val="0"/>
      <w:marBottom w:val="0"/>
      <w:divBdr>
        <w:top w:val="none" w:sz="0" w:space="0" w:color="auto"/>
        <w:left w:val="none" w:sz="0" w:space="0" w:color="auto"/>
        <w:bottom w:val="none" w:sz="0" w:space="0" w:color="auto"/>
        <w:right w:val="none" w:sz="0" w:space="0" w:color="auto"/>
      </w:divBdr>
    </w:div>
    <w:div w:id="1399397201">
      <w:bodyDiv w:val="1"/>
      <w:marLeft w:val="0"/>
      <w:marRight w:val="0"/>
      <w:marTop w:val="0"/>
      <w:marBottom w:val="0"/>
      <w:divBdr>
        <w:top w:val="none" w:sz="0" w:space="0" w:color="auto"/>
        <w:left w:val="none" w:sz="0" w:space="0" w:color="auto"/>
        <w:bottom w:val="none" w:sz="0" w:space="0" w:color="auto"/>
        <w:right w:val="none" w:sz="0" w:space="0" w:color="auto"/>
      </w:divBdr>
    </w:div>
    <w:div w:id="1419599562">
      <w:bodyDiv w:val="1"/>
      <w:marLeft w:val="0"/>
      <w:marRight w:val="0"/>
      <w:marTop w:val="0"/>
      <w:marBottom w:val="0"/>
      <w:divBdr>
        <w:top w:val="none" w:sz="0" w:space="0" w:color="auto"/>
        <w:left w:val="none" w:sz="0" w:space="0" w:color="auto"/>
        <w:bottom w:val="none" w:sz="0" w:space="0" w:color="auto"/>
        <w:right w:val="none" w:sz="0" w:space="0" w:color="auto"/>
      </w:divBdr>
      <w:divsChild>
        <w:div w:id="299581615">
          <w:marLeft w:val="0"/>
          <w:marRight w:val="0"/>
          <w:marTop w:val="0"/>
          <w:marBottom w:val="0"/>
          <w:divBdr>
            <w:top w:val="none" w:sz="0" w:space="0" w:color="auto"/>
            <w:left w:val="none" w:sz="0" w:space="0" w:color="auto"/>
            <w:bottom w:val="none" w:sz="0" w:space="0" w:color="auto"/>
            <w:right w:val="none" w:sz="0" w:space="0" w:color="auto"/>
          </w:divBdr>
        </w:div>
        <w:div w:id="354575873">
          <w:marLeft w:val="0"/>
          <w:marRight w:val="0"/>
          <w:marTop w:val="0"/>
          <w:marBottom w:val="0"/>
          <w:divBdr>
            <w:top w:val="none" w:sz="0" w:space="0" w:color="auto"/>
            <w:left w:val="none" w:sz="0" w:space="0" w:color="auto"/>
            <w:bottom w:val="none" w:sz="0" w:space="0" w:color="auto"/>
            <w:right w:val="none" w:sz="0" w:space="0" w:color="auto"/>
          </w:divBdr>
        </w:div>
        <w:div w:id="1375153871">
          <w:marLeft w:val="0"/>
          <w:marRight w:val="0"/>
          <w:marTop w:val="0"/>
          <w:marBottom w:val="0"/>
          <w:divBdr>
            <w:top w:val="none" w:sz="0" w:space="0" w:color="auto"/>
            <w:left w:val="none" w:sz="0" w:space="0" w:color="auto"/>
            <w:bottom w:val="none" w:sz="0" w:space="0" w:color="auto"/>
            <w:right w:val="none" w:sz="0" w:space="0" w:color="auto"/>
          </w:divBdr>
        </w:div>
        <w:div w:id="1663853767">
          <w:marLeft w:val="0"/>
          <w:marRight w:val="0"/>
          <w:marTop w:val="0"/>
          <w:marBottom w:val="0"/>
          <w:divBdr>
            <w:top w:val="none" w:sz="0" w:space="0" w:color="auto"/>
            <w:left w:val="none" w:sz="0" w:space="0" w:color="auto"/>
            <w:bottom w:val="none" w:sz="0" w:space="0" w:color="auto"/>
            <w:right w:val="none" w:sz="0" w:space="0" w:color="auto"/>
          </w:divBdr>
        </w:div>
      </w:divsChild>
    </w:div>
    <w:div w:id="1425879744">
      <w:bodyDiv w:val="1"/>
      <w:marLeft w:val="0"/>
      <w:marRight w:val="0"/>
      <w:marTop w:val="0"/>
      <w:marBottom w:val="0"/>
      <w:divBdr>
        <w:top w:val="none" w:sz="0" w:space="0" w:color="auto"/>
        <w:left w:val="none" w:sz="0" w:space="0" w:color="auto"/>
        <w:bottom w:val="none" w:sz="0" w:space="0" w:color="auto"/>
        <w:right w:val="none" w:sz="0" w:space="0" w:color="auto"/>
      </w:divBdr>
    </w:div>
    <w:div w:id="1428962043">
      <w:bodyDiv w:val="1"/>
      <w:marLeft w:val="0"/>
      <w:marRight w:val="0"/>
      <w:marTop w:val="0"/>
      <w:marBottom w:val="0"/>
      <w:divBdr>
        <w:top w:val="none" w:sz="0" w:space="0" w:color="auto"/>
        <w:left w:val="none" w:sz="0" w:space="0" w:color="auto"/>
        <w:bottom w:val="none" w:sz="0" w:space="0" w:color="auto"/>
        <w:right w:val="none" w:sz="0" w:space="0" w:color="auto"/>
      </w:divBdr>
    </w:div>
    <w:div w:id="1726635191">
      <w:bodyDiv w:val="1"/>
      <w:marLeft w:val="0"/>
      <w:marRight w:val="0"/>
      <w:marTop w:val="0"/>
      <w:marBottom w:val="0"/>
      <w:divBdr>
        <w:top w:val="none" w:sz="0" w:space="0" w:color="auto"/>
        <w:left w:val="none" w:sz="0" w:space="0" w:color="auto"/>
        <w:bottom w:val="none" w:sz="0" w:space="0" w:color="auto"/>
        <w:right w:val="none" w:sz="0" w:space="0" w:color="auto"/>
      </w:divBdr>
      <w:divsChild>
        <w:div w:id="1881238722">
          <w:marLeft w:val="0"/>
          <w:marRight w:val="0"/>
          <w:marTop w:val="0"/>
          <w:marBottom w:val="0"/>
          <w:divBdr>
            <w:top w:val="none" w:sz="0" w:space="0" w:color="auto"/>
            <w:left w:val="none" w:sz="0" w:space="0" w:color="auto"/>
            <w:bottom w:val="none" w:sz="0" w:space="0" w:color="auto"/>
            <w:right w:val="none" w:sz="0" w:space="0" w:color="auto"/>
          </w:divBdr>
        </w:div>
        <w:div w:id="2050102677">
          <w:marLeft w:val="0"/>
          <w:marRight w:val="0"/>
          <w:marTop w:val="0"/>
          <w:marBottom w:val="0"/>
          <w:divBdr>
            <w:top w:val="none" w:sz="0" w:space="0" w:color="auto"/>
            <w:left w:val="none" w:sz="0" w:space="0" w:color="auto"/>
            <w:bottom w:val="none" w:sz="0" w:space="0" w:color="auto"/>
            <w:right w:val="none" w:sz="0" w:space="0" w:color="auto"/>
          </w:divBdr>
        </w:div>
        <w:div w:id="2023122997">
          <w:marLeft w:val="0"/>
          <w:marRight w:val="0"/>
          <w:marTop w:val="0"/>
          <w:marBottom w:val="0"/>
          <w:divBdr>
            <w:top w:val="none" w:sz="0" w:space="0" w:color="auto"/>
            <w:left w:val="none" w:sz="0" w:space="0" w:color="auto"/>
            <w:bottom w:val="none" w:sz="0" w:space="0" w:color="auto"/>
            <w:right w:val="none" w:sz="0" w:space="0" w:color="auto"/>
          </w:divBdr>
        </w:div>
      </w:divsChild>
    </w:div>
    <w:div w:id="1854106593">
      <w:bodyDiv w:val="1"/>
      <w:marLeft w:val="0"/>
      <w:marRight w:val="0"/>
      <w:marTop w:val="0"/>
      <w:marBottom w:val="0"/>
      <w:divBdr>
        <w:top w:val="none" w:sz="0" w:space="0" w:color="auto"/>
        <w:left w:val="none" w:sz="0" w:space="0" w:color="auto"/>
        <w:bottom w:val="none" w:sz="0" w:space="0" w:color="auto"/>
        <w:right w:val="none" w:sz="0" w:space="0" w:color="auto"/>
      </w:divBdr>
    </w:div>
    <w:div w:id="2014721962">
      <w:bodyDiv w:val="1"/>
      <w:marLeft w:val="0"/>
      <w:marRight w:val="0"/>
      <w:marTop w:val="0"/>
      <w:marBottom w:val="0"/>
      <w:divBdr>
        <w:top w:val="none" w:sz="0" w:space="0" w:color="auto"/>
        <w:left w:val="none" w:sz="0" w:space="0" w:color="auto"/>
        <w:bottom w:val="none" w:sz="0" w:space="0" w:color="auto"/>
        <w:right w:val="none" w:sz="0" w:space="0" w:color="auto"/>
      </w:divBdr>
    </w:div>
    <w:div w:id="2017609608">
      <w:bodyDiv w:val="1"/>
      <w:marLeft w:val="0"/>
      <w:marRight w:val="0"/>
      <w:marTop w:val="0"/>
      <w:marBottom w:val="0"/>
      <w:divBdr>
        <w:top w:val="none" w:sz="0" w:space="0" w:color="auto"/>
        <w:left w:val="none" w:sz="0" w:space="0" w:color="auto"/>
        <w:bottom w:val="none" w:sz="0" w:space="0" w:color="auto"/>
        <w:right w:val="none" w:sz="0" w:space="0" w:color="auto"/>
      </w:divBdr>
    </w:div>
    <w:div w:id="2107186353">
      <w:bodyDiv w:val="1"/>
      <w:marLeft w:val="0"/>
      <w:marRight w:val="0"/>
      <w:marTop w:val="0"/>
      <w:marBottom w:val="0"/>
      <w:divBdr>
        <w:top w:val="none" w:sz="0" w:space="0" w:color="auto"/>
        <w:left w:val="none" w:sz="0" w:space="0" w:color="auto"/>
        <w:bottom w:val="none" w:sz="0" w:space="0" w:color="auto"/>
        <w:right w:val="none" w:sz="0" w:space="0" w:color="auto"/>
      </w:divBdr>
    </w:div>
    <w:div w:id="211978941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hsr.sk/"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www.soi.sk/sk/alternativne-riesenie-spotrebitelskych-sporov.soi" TargetMode="External"/><Relationship Id="rId12" Type="http://schemas.openxmlformats.org/officeDocument/2006/relationships/hyperlink" Target="http://www.mhsr.s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soi.sk/sk/Podavanie-podnetov-staznosti-navrhov-a-ziadosti/Podajte-podnet.soi" TargetMode="External"/><Relationship Id="rId11" Type="http://schemas.openxmlformats.org/officeDocument/2006/relationships/hyperlink" Target="https://webgate.ec.europa.eu/odr/main/index.cfm?event=main.home.chooseLanguage" TargetMode="External"/><Relationship Id="rId5" Type="http://schemas.openxmlformats.org/officeDocument/2006/relationships/webSettings" Target="webSettings.xml"/><Relationship Id="rId10" Type="http://schemas.openxmlformats.org/officeDocument/2006/relationships/hyperlink" Target="http://ec.europa.eu/consumers/odr/" TargetMode="External"/><Relationship Id="rId4" Type="http://schemas.openxmlformats.org/officeDocument/2006/relationships/settings" Target="settings.xml"/><Relationship Id="rId9" Type="http://schemas.openxmlformats.org/officeDocument/2006/relationships/hyperlink" Target="https://www.mhsr.sk/obchod/ochrana-spotrebitela/alternativne-riesenie-spotrebitelskych-sporov-1/zoznam-subjektov-alternativneho-riesenia-spotrebitelskych-sporov-1" TargetMode="External"/><Relationship Id="rId14" Type="http://schemas.openxmlformats.org/officeDocument/2006/relationships/theme" Target="theme/theme1.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TTLdq3fwzlzvaGEV4uJ5ePydvfA==">AMUW2mU1wF/3LYNlaN1fw4UkxBg9KGv3wSMbYw9tsoHtW0A8QGObiL+g7vXIa79t3YPJg82Rkn9Yr6JJ6uqc+xn2lzgnqE5+1HhdhvfUOZlUkPw47gA/bYoBUsspe7q0Rm0HzFhQ+lFh</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1692</Words>
  <Characters>9647</Characters>
  <Application>Microsoft Office Word</Application>
  <DocSecurity>0</DocSecurity>
  <Lines>80</Lines>
  <Paragraphs>22</Paragraphs>
  <ScaleCrop>false</ScaleCrop>
  <HeadingPairs>
    <vt:vector size="4" baseType="variant">
      <vt:variant>
        <vt:lpstr>Názov</vt:lpstr>
      </vt:variant>
      <vt:variant>
        <vt:i4>1</vt:i4>
      </vt:variant>
      <vt:variant>
        <vt:lpstr>Název</vt:lpstr>
      </vt:variant>
      <vt:variant>
        <vt:i4>1</vt:i4>
      </vt:variant>
    </vt:vector>
  </HeadingPairs>
  <TitlesOfParts>
    <vt:vector size="2" baseType="lpstr">
      <vt:lpstr/>
      <vt:lpstr/>
    </vt:vector>
  </TitlesOfParts>
  <Company/>
  <LinksUpToDate>false</LinksUpToDate>
  <CharactersWithSpaces>11317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Anton Cech</dc:creator>
  <cp:lastModifiedBy>Livia</cp:lastModifiedBy>
  <cp:revision>2</cp:revision>
  <dcterms:created xsi:type="dcterms:W3CDTF">2024-11-20T08:54:00Z</dcterms:created>
  <dcterms:modified xsi:type="dcterms:W3CDTF">2024-11-20T08:54:00Z</dcterms:modified>
</cp:coreProperties>
</file>